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C6" w:rsidRPr="00720CC6" w:rsidRDefault="00720CC6" w:rsidP="00720CC6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   Информация раскрывается в соответ</w:t>
      </w:r>
      <w:r w:rsidR="005B01AB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ствии с подпунктом "р" пункта 19</w:t>
      </w: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</w:t>
      </w:r>
      <w:hyperlink r:id="rId4" w:history="1">
        <w:r w:rsidRPr="00720CC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"Стандартов  раскрытия информации субъектами оптового и розничных рынков электрической энергии"</w:t>
        </w:r>
      </w:hyperlink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, утвержденными ПП РФ от 21.01.2004  № 24.</w:t>
      </w:r>
    </w:p>
    <w:p w:rsidR="00720CC6" w:rsidRPr="00720CC6" w:rsidRDefault="00720CC6" w:rsidP="00720CC6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лиц.</w:t>
      </w:r>
    </w:p>
    <w:p w:rsidR="00720CC6" w:rsidRPr="00720CC6" w:rsidRDefault="00720CC6" w:rsidP="00720CC6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2016 год</w:t>
      </w:r>
    </w:p>
    <w:p w:rsidR="00720CC6" w:rsidRPr="00720CC6" w:rsidRDefault="00720CC6" w:rsidP="00720CC6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планируемой к перераспределению максимальной мощности;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центра питания.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05"/>
        <w:gridCol w:w="2768"/>
        <w:gridCol w:w="2657"/>
        <w:gridCol w:w="2508"/>
        <w:gridCol w:w="2505"/>
        <w:gridCol w:w="2165"/>
      </w:tblGrid>
      <w:tr w:rsidR="00720CC6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заявления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Лицо, намеревающееся осуществить перераспределение максимальной мощности энергопринимающих устройств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Объем, планируемой к перераспределению максимальной мощности, кВт</w:t>
            </w:r>
          </w:p>
        </w:tc>
        <w:tc>
          <w:tcPr>
            <w:tcW w:w="160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питания</w:t>
            </w:r>
          </w:p>
        </w:tc>
      </w:tr>
      <w:tr w:rsidR="00720CC6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CC6" w:rsidRPr="00720CC6" w:rsidRDefault="00720CC6" w:rsidP="00720CC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720CC6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«Мурманский рыбокомбинат»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а/я 696, 183038, 8815287979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824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кВт</w:t>
            </w:r>
          </w:p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824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кВт</w:t>
            </w:r>
          </w:p>
          <w:p w:rsidR="00720CC6" w:rsidRPr="00720CC6" w:rsidRDefault="00720CC6" w:rsidP="00824DD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824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-ТП-13,ТП-13-А, ТП-13Б</w:t>
            </w:r>
          </w:p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-ТП-6</w:t>
            </w:r>
          </w:p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-ТП-2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720CC6" w:rsidRPr="00720CC6" w:rsidRDefault="00720CC6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  <w:tr w:rsidR="000B72B4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Мурманхолодсервис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д. 31, оф 18</w:t>
            </w:r>
          </w:p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Рыбный порт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183038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28-71-21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ТП-6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0B72B4" w:rsidRPr="00720CC6" w:rsidRDefault="000B72B4" w:rsidP="000B72B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  <w:tr w:rsidR="000B72B4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0B72B4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«МРК Холод»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Рыбный порт</w:t>
            </w: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183038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ТП-2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0B72B4" w:rsidRPr="00720CC6" w:rsidRDefault="000B72B4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  <w:tr w:rsidR="000B72B4" w:rsidRPr="00720CC6" w:rsidTr="002F69F5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0B72B4" w:rsidP="00720C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F87533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F87533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«Мурманский рыбокомбинат»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Pr="00720CC6" w:rsidRDefault="00F87533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а/я 696, 183038, 8815287979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F87533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2B4" w:rsidRDefault="00F87533" w:rsidP="00481E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ТП-2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F87533" w:rsidP="00F875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0B72B4" w:rsidRPr="00720CC6" w:rsidRDefault="00F87533" w:rsidP="00F875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</w:tbl>
    <w:p w:rsidR="00720CC6" w:rsidRPr="00F87533" w:rsidRDefault="00720CC6" w:rsidP="00720CC6">
      <w:pPr>
        <w:keepNext/>
        <w:keepLines/>
        <w:shd w:val="clear" w:color="auto" w:fill="FFFFFF"/>
        <w:spacing w:before="200" w:after="0" w:line="360" w:lineRule="auto"/>
        <w:ind w:firstLine="709"/>
        <w:jc w:val="both"/>
        <w:outlineLvl w:val="1"/>
        <w:rPr>
          <w:rFonts w:ascii="Cambria" w:eastAsia="Times New Roman" w:hAnsi="Cambria" w:cs="Cambria"/>
          <w:b/>
          <w:bCs/>
          <w:i/>
          <w:iCs/>
          <w:color w:val="666666"/>
          <w:sz w:val="24"/>
          <w:szCs w:val="31"/>
        </w:rPr>
      </w:pPr>
      <w:r w:rsidRPr="00F87533">
        <w:rPr>
          <w:rFonts w:ascii="Cambria" w:eastAsia="Times New Roman" w:hAnsi="Cambria" w:cs="Cambria"/>
          <w:b/>
          <w:bCs/>
          <w:i/>
          <w:iCs/>
          <w:color w:val="000000"/>
          <w:szCs w:val="26"/>
          <w:lang w:eastAsia="ru-RU"/>
        </w:rPr>
        <w:t xml:space="preserve">Обращений от лиц намеревающихся осуществить перераспределение максимальной мощности принадлежащих им энергопринимающих устройств в пользу других лиц в АО «Мурманский морской рыбный </w:t>
      </w:r>
      <w:proofErr w:type="gramStart"/>
      <w:r w:rsidRPr="00F87533">
        <w:rPr>
          <w:rFonts w:ascii="Cambria" w:eastAsia="Times New Roman" w:hAnsi="Cambria" w:cs="Cambria"/>
          <w:b/>
          <w:bCs/>
          <w:i/>
          <w:iCs/>
          <w:color w:val="000000"/>
          <w:szCs w:val="26"/>
          <w:lang w:eastAsia="ru-RU"/>
        </w:rPr>
        <w:t>порт »</w:t>
      </w:r>
      <w:proofErr w:type="gramEnd"/>
      <w:r w:rsidRPr="00F87533">
        <w:rPr>
          <w:rFonts w:ascii="Cambria" w:eastAsia="Times New Roman" w:hAnsi="Cambria" w:cs="Cambria"/>
          <w:b/>
          <w:bCs/>
          <w:i/>
          <w:iCs/>
          <w:color w:val="000000"/>
          <w:szCs w:val="26"/>
          <w:lang w:eastAsia="ru-RU"/>
        </w:rPr>
        <w:t xml:space="preserve"> в 2015г. не поступало.</w:t>
      </w:r>
    </w:p>
    <w:p w:rsidR="00F87533" w:rsidRDefault="00F87533" w:rsidP="00F87533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  </w:t>
      </w:r>
    </w:p>
    <w:p w:rsidR="00F87533" w:rsidRPr="00720CC6" w:rsidRDefault="00F87533" w:rsidP="00F87533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lastRenderedPageBreak/>
        <w:t xml:space="preserve"> Информация раскрывается в соответствии с</w:t>
      </w:r>
      <w:r w:rsidR="005B01AB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подпунктом "р" пункта 19</w:t>
      </w: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</w:t>
      </w:r>
      <w:hyperlink r:id="rId5" w:history="1">
        <w:r w:rsidRPr="00720CC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"Стандартов  раскрытия информации субъектами оптового и розничных рынков электрической энергии"</w:t>
        </w:r>
      </w:hyperlink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, утвержденными ПП РФ от 21.01.2004  № 24.</w:t>
      </w:r>
    </w:p>
    <w:p w:rsidR="00F87533" w:rsidRPr="00720CC6" w:rsidRDefault="00F87533" w:rsidP="00F8753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7"/>
          <w:szCs w:val="37"/>
          <w:lang w:eastAsia="ru-RU"/>
        </w:rPr>
      </w:pPr>
    </w:p>
    <w:p w:rsidR="00F87533" w:rsidRPr="00720CC6" w:rsidRDefault="00F87533" w:rsidP="00F8753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лиц.</w:t>
      </w:r>
    </w:p>
    <w:p w:rsidR="00F87533" w:rsidRPr="00720CC6" w:rsidRDefault="00F87533" w:rsidP="00F8753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201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7</w:t>
      </w: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F87533" w:rsidRPr="00720CC6" w:rsidRDefault="00F87533" w:rsidP="00F87533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планируемой к перераспределению максимальной мощности;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центра питания.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10"/>
        <w:gridCol w:w="2105"/>
        <w:gridCol w:w="3215"/>
        <w:gridCol w:w="2508"/>
        <w:gridCol w:w="2505"/>
        <w:gridCol w:w="2165"/>
      </w:tblGrid>
      <w:tr w:rsidR="00F87533" w:rsidRPr="00720CC6" w:rsidTr="00FE13A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7533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  </w:t>
            </w:r>
            <w:r w:rsidR="00F87533"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7533" w:rsidRPr="00720CC6" w:rsidRDefault="00F87533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заявления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7533" w:rsidRPr="00720CC6" w:rsidRDefault="00F87533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Лицо, намеревающееся осуществить перераспределение максимальной мощности энергопринимающих устройств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Объем, планируемой к перераспределению максимальной мощности, кВт</w:t>
            </w:r>
          </w:p>
        </w:tc>
        <w:tc>
          <w:tcPr>
            <w:tcW w:w="160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87533" w:rsidRPr="00720CC6" w:rsidRDefault="00F87533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питания</w:t>
            </w:r>
          </w:p>
        </w:tc>
      </w:tr>
      <w:tr w:rsidR="00F87533" w:rsidRPr="00720CC6" w:rsidTr="00FE13A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533" w:rsidRPr="00720CC6" w:rsidRDefault="00F87533" w:rsidP="00FE13A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F87533" w:rsidRPr="00720CC6" w:rsidTr="00FE13A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«Мурманский рыбокомбинат»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а/я 696, 183038, 8815287979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Default="005B01AB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ПС-5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F87533" w:rsidRPr="00720CC6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  <w:tr w:rsidR="00F87533" w:rsidRPr="00720CC6" w:rsidTr="00FE13A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F87533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8113E1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8113E1" w:rsidP="008113E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 «Севрыбхоодфлот-2»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8113E1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Мурманск, ул. Траловая, д.6, 183001г. Мурманск, ул. Траловая, д.6, 18300128-77-24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8113E1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- 200 кВт</w:t>
            </w: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533" w:rsidRPr="00720CC6" w:rsidRDefault="008113E1" w:rsidP="00FE13A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ТП-14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3E1" w:rsidRPr="00720CC6" w:rsidRDefault="008113E1" w:rsidP="008113E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район порта.</w:t>
            </w:r>
          </w:p>
          <w:p w:rsidR="00F87533" w:rsidRPr="00720CC6" w:rsidRDefault="008113E1" w:rsidP="008113E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Мурманск</w:t>
            </w:r>
          </w:p>
        </w:tc>
      </w:tr>
    </w:tbl>
    <w:p w:rsidR="00F845A8" w:rsidRDefault="00F845A8"/>
    <w:p w:rsidR="005B01AB" w:rsidRDefault="005B01AB"/>
    <w:p w:rsidR="005B01AB" w:rsidRDefault="005B01AB"/>
    <w:p w:rsidR="005B01AB" w:rsidRDefault="005B01AB"/>
    <w:p w:rsidR="005B01AB" w:rsidRDefault="005B01AB"/>
    <w:p w:rsidR="005B01AB" w:rsidRDefault="005B01AB"/>
    <w:p w:rsidR="005B01AB" w:rsidRDefault="005B01AB"/>
    <w:p w:rsidR="005B01AB" w:rsidRPr="00720CC6" w:rsidRDefault="005B01AB" w:rsidP="005B01AB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Информация раскрывается в соответствии с</w:t>
      </w:r>
      <w:r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подпунктом "р" пункта 19</w:t>
      </w: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</w:t>
      </w:r>
      <w:hyperlink r:id="rId6" w:history="1">
        <w:r w:rsidRPr="00720CC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"Стандартов  раскрытия информации субъектами оптового и розничных рынков электрической энергии"</w:t>
        </w:r>
      </w:hyperlink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, утвержденными ПП РФ от 21.01.2004  № 24.</w:t>
      </w: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7"/>
          <w:szCs w:val="37"/>
          <w:lang w:eastAsia="ru-RU"/>
        </w:rPr>
      </w:pP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Информация </w:t>
      </w:r>
      <w:proofErr w:type="gramStart"/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о лицах</w:t>
      </w:r>
      <w:proofErr w:type="gramEnd"/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намеревающихся перераспределить максимальную мощность принадлежащих им </w:t>
      </w:r>
      <w:proofErr w:type="spellStart"/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энергопринимающих</w:t>
      </w:r>
      <w:proofErr w:type="spellEnd"/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устройств в пользу иных лиц.</w:t>
      </w: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201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8</w:t>
      </w: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5B01AB" w:rsidRPr="00720CC6" w:rsidRDefault="005B01AB" w:rsidP="005B01AB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Информация о лицах, намеревающихся перераспределить максимальную мощность принадлежащих им </w:t>
      </w:r>
      <w:proofErr w:type="spellStart"/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в пользу иных лиц, включая: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наименование лица, которое намеревается осуществить перераспределение максимальной мощности принадлежащих ему </w:t>
      </w:r>
      <w:proofErr w:type="spellStart"/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и его контактные данные;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планируемой к перераспределению максимальной мощности;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центра питания.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53"/>
        <w:gridCol w:w="2685"/>
        <w:gridCol w:w="2617"/>
        <w:gridCol w:w="2508"/>
        <w:gridCol w:w="2505"/>
        <w:gridCol w:w="2165"/>
      </w:tblGrid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заявления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Лицо, намеревающееся осуществить перераспределение максимальной мощности </w:t>
            </w:r>
            <w:proofErr w:type="spellStart"/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устройств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Объем, планируемой к перераспределению максимальной мощности, кВт</w:t>
            </w:r>
          </w:p>
        </w:tc>
        <w:tc>
          <w:tcPr>
            <w:tcW w:w="160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питания</w:t>
            </w: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5B01A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5B01A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5B01A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B01AB" w:rsidRDefault="005B01AB" w:rsidP="005B01AB"/>
    <w:p w:rsidR="005B01AB" w:rsidRPr="00810DD8" w:rsidRDefault="005B01AB" w:rsidP="00810DD8">
      <w:pPr>
        <w:jc w:val="center"/>
        <w:rPr>
          <w:rFonts w:ascii="Times New Roman" w:hAnsi="Times New Roman" w:cs="Times New Roman"/>
          <w:b/>
        </w:rPr>
      </w:pPr>
      <w:r w:rsidRPr="00810DD8">
        <w:rPr>
          <w:rFonts w:ascii="Times New Roman" w:hAnsi="Times New Roman" w:cs="Times New Roman"/>
          <w:b/>
          <w:sz w:val="24"/>
          <w:szCs w:val="24"/>
        </w:rPr>
        <w:t>Заявлений от лиц, намеревающихся перераспределить максимальную мощность в пользу иных лиц, не поступало</w:t>
      </w:r>
    </w:p>
    <w:p w:rsidR="005B01AB" w:rsidRDefault="005B01AB"/>
    <w:p w:rsidR="005B01AB" w:rsidRDefault="005B01AB"/>
    <w:p w:rsidR="005B01AB" w:rsidRDefault="005B01AB"/>
    <w:p w:rsidR="005B01AB" w:rsidRDefault="005B01AB"/>
    <w:p w:rsidR="005B01AB" w:rsidRDefault="005B01AB"/>
    <w:p w:rsidR="005B01AB" w:rsidRDefault="005B01AB"/>
    <w:p w:rsidR="005B01AB" w:rsidRPr="00720CC6" w:rsidRDefault="005B01AB" w:rsidP="005B01AB">
      <w:pPr>
        <w:shd w:val="clear" w:color="auto" w:fill="FAFBFB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Информация раскрывается в соответствии с</w:t>
      </w:r>
      <w:r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подпунктом "р" пункта 19</w:t>
      </w:r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 xml:space="preserve"> </w:t>
      </w:r>
      <w:hyperlink r:id="rId7" w:history="1">
        <w:r w:rsidRPr="00720CC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"Стандартов  раскрытия информации субъектами оптового и розничных рынков электрической энергии"</w:t>
        </w:r>
      </w:hyperlink>
      <w:r w:rsidRPr="00720CC6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, утвержденными ПП РФ от 21.01.2004  № 24.</w:t>
      </w: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7"/>
          <w:szCs w:val="37"/>
          <w:lang w:eastAsia="ru-RU"/>
        </w:rPr>
      </w:pP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Информация </w:t>
      </w:r>
      <w:proofErr w:type="gramStart"/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о лицах</w:t>
      </w:r>
      <w:proofErr w:type="gramEnd"/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намеревающихся перераспределить максимальную мощность принадлежащих им </w:t>
      </w:r>
      <w:proofErr w:type="spellStart"/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энергопринимающих</w:t>
      </w:r>
      <w:proofErr w:type="spellEnd"/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устройств в пользу иных лиц.</w:t>
      </w:r>
    </w:p>
    <w:p w:rsidR="005B01AB" w:rsidRPr="00720CC6" w:rsidRDefault="005B01AB" w:rsidP="005B01A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201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9</w:t>
      </w:r>
      <w:r w:rsidRPr="00720CC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5B01AB" w:rsidRPr="00720CC6" w:rsidRDefault="005B01AB" w:rsidP="005B01AB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Информация о лицах, намеревающихся перераспределить максимальную мощность принадлежащих им </w:t>
      </w:r>
      <w:proofErr w:type="spellStart"/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в пользу иных лиц, включая: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наименование лица, которое намеревается осуществить перераспределение максимальной мощности принадлежащих ему </w:t>
      </w:r>
      <w:proofErr w:type="spellStart"/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и его контактные данные;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планируемой к перераспределению максимальной мощности;</w:t>
      </w:r>
      <w:r w:rsidRPr="00720CC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</w:r>
      <w:r w:rsidRPr="00720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 место нахождения центра питания.</w:t>
      </w: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53"/>
        <w:gridCol w:w="2685"/>
        <w:gridCol w:w="2617"/>
        <w:gridCol w:w="2508"/>
        <w:gridCol w:w="2505"/>
        <w:gridCol w:w="2165"/>
      </w:tblGrid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получения заявления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Лицо, намеревающееся осуществить перераспределение максимальной мощности </w:t>
            </w:r>
            <w:proofErr w:type="spellStart"/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устройств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Объем, планируемой к перераспределению максимальной мощности, кВт</w:t>
            </w:r>
          </w:p>
        </w:tc>
        <w:tc>
          <w:tcPr>
            <w:tcW w:w="160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 питания</w:t>
            </w: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1AB" w:rsidRPr="00720CC6" w:rsidRDefault="005B01AB" w:rsidP="00017BF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1AB" w:rsidRPr="00720CC6" w:rsidTr="00017BF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1AB" w:rsidRPr="00720CC6" w:rsidRDefault="005B01AB" w:rsidP="00017BF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B01AB" w:rsidRDefault="005B01AB" w:rsidP="005B01AB"/>
    <w:p w:rsidR="005B01AB" w:rsidRPr="00810DD8" w:rsidRDefault="005B01AB" w:rsidP="00810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DD8">
        <w:rPr>
          <w:rFonts w:ascii="Times New Roman" w:hAnsi="Times New Roman" w:cs="Times New Roman"/>
          <w:b/>
          <w:sz w:val="24"/>
          <w:szCs w:val="24"/>
        </w:rPr>
        <w:t>Заявлений от лиц, намеревающихся пере</w:t>
      </w:r>
      <w:bookmarkStart w:id="0" w:name="_GoBack"/>
      <w:bookmarkEnd w:id="0"/>
      <w:r w:rsidRPr="00810DD8">
        <w:rPr>
          <w:rFonts w:ascii="Times New Roman" w:hAnsi="Times New Roman" w:cs="Times New Roman"/>
          <w:b/>
          <w:sz w:val="24"/>
          <w:szCs w:val="24"/>
        </w:rPr>
        <w:t>распределить максимальную мощность в пользу иных лиц, не поступало</w:t>
      </w:r>
    </w:p>
    <w:p w:rsidR="005B01AB" w:rsidRDefault="005B01AB"/>
    <w:p w:rsidR="005B01AB" w:rsidRDefault="005B01AB"/>
    <w:sectPr w:rsidR="005B01AB" w:rsidSect="00F87533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6"/>
    <w:rsid w:val="00002D86"/>
    <w:rsid w:val="000052B7"/>
    <w:rsid w:val="0000797D"/>
    <w:rsid w:val="000126CD"/>
    <w:rsid w:val="00021C9F"/>
    <w:rsid w:val="00021FBF"/>
    <w:rsid w:val="00022762"/>
    <w:rsid w:val="000242B0"/>
    <w:rsid w:val="00030BE3"/>
    <w:rsid w:val="0003522F"/>
    <w:rsid w:val="000355DD"/>
    <w:rsid w:val="000375EF"/>
    <w:rsid w:val="000421F2"/>
    <w:rsid w:val="0004374A"/>
    <w:rsid w:val="000470D1"/>
    <w:rsid w:val="0005427A"/>
    <w:rsid w:val="000549E6"/>
    <w:rsid w:val="00060699"/>
    <w:rsid w:val="00062BF5"/>
    <w:rsid w:val="0007110A"/>
    <w:rsid w:val="00074C05"/>
    <w:rsid w:val="00077B8B"/>
    <w:rsid w:val="00081638"/>
    <w:rsid w:val="000876A8"/>
    <w:rsid w:val="00092E45"/>
    <w:rsid w:val="00094346"/>
    <w:rsid w:val="000A0FBB"/>
    <w:rsid w:val="000A59CC"/>
    <w:rsid w:val="000B4138"/>
    <w:rsid w:val="000B5EC2"/>
    <w:rsid w:val="000B72B4"/>
    <w:rsid w:val="000B7C57"/>
    <w:rsid w:val="000C10D2"/>
    <w:rsid w:val="000C1793"/>
    <w:rsid w:val="000C2398"/>
    <w:rsid w:val="000C648B"/>
    <w:rsid w:val="000D0608"/>
    <w:rsid w:val="000D2573"/>
    <w:rsid w:val="000E7D97"/>
    <w:rsid w:val="00111915"/>
    <w:rsid w:val="00116AD1"/>
    <w:rsid w:val="00116E3D"/>
    <w:rsid w:val="00121C6F"/>
    <w:rsid w:val="001230A4"/>
    <w:rsid w:val="00126CF3"/>
    <w:rsid w:val="00130D63"/>
    <w:rsid w:val="00131185"/>
    <w:rsid w:val="001322B5"/>
    <w:rsid w:val="0013307F"/>
    <w:rsid w:val="00133B33"/>
    <w:rsid w:val="001346A6"/>
    <w:rsid w:val="001404D1"/>
    <w:rsid w:val="0014317E"/>
    <w:rsid w:val="0014355A"/>
    <w:rsid w:val="0015164F"/>
    <w:rsid w:val="001536D1"/>
    <w:rsid w:val="00174302"/>
    <w:rsid w:val="001766C7"/>
    <w:rsid w:val="00177EC0"/>
    <w:rsid w:val="0018694A"/>
    <w:rsid w:val="00187C2B"/>
    <w:rsid w:val="00191E47"/>
    <w:rsid w:val="00197130"/>
    <w:rsid w:val="001A065E"/>
    <w:rsid w:val="001A3966"/>
    <w:rsid w:val="001B1C9E"/>
    <w:rsid w:val="001B4D16"/>
    <w:rsid w:val="001C05C4"/>
    <w:rsid w:val="001C18D2"/>
    <w:rsid w:val="001C1FD8"/>
    <w:rsid w:val="001C4C11"/>
    <w:rsid w:val="001D09FC"/>
    <w:rsid w:val="001E0A8D"/>
    <w:rsid w:val="001E223A"/>
    <w:rsid w:val="001E22B0"/>
    <w:rsid w:val="001E3FB5"/>
    <w:rsid w:val="001F14FF"/>
    <w:rsid w:val="001F2750"/>
    <w:rsid w:val="001F49FF"/>
    <w:rsid w:val="002022B7"/>
    <w:rsid w:val="00207154"/>
    <w:rsid w:val="0021456C"/>
    <w:rsid w:val="002179CF"/>
    <w:rsid w:val="002202DB"/>
    <w:rsid w:val="0022202E"/>
    <w:rsid w:val="00222266"/>
    <w:rsid w:val="00222424"/>
    <w:rsid w:val="0022249B"/>
    <w:rsid w:val="00225E1A"/>
    <w:rsid w:val="00226CCB"/>
    <w:rsid w:val="0023188D"/>
    <w:rsid w:val="00233F23"/>
    <w:rsid w:val="00257925"/>
    <w:rsid w:val="00257C06"/>
    <w:rsid w:val="00262965"/>
    <w:rsid w:val="00263F31"/>
    <w:rsid w:val="00265ABF"/>
    <w:rsid w:val="00294FEC"/>
    <w:rsid w:val="002A0705"/>
    <w:rsid w:val="002A2BA2"/>
    <w:rsid w:val="002A755F"/>
    <w:rsid w:val="002B49FD"/>
    <w:rsid w:val="002B5BEC"/>
    <w:rsid w:val="002C42E6"/>
    <w:rsid w:val="002C7562"/>
    <w:rsid w:val="002D1371"/>
    <w:rsid w:val="002D3D32"/>
    <w:rsid w:val="002E28CC"/>
    <w:rsid w:val="002F57E8"/>
    <w:rsid w:val="002F57F8"/>
    <w:rsid w:val="002F7453"/>
    <w:rsid w:val="003000CA"/>
    <w:rsid w:val="00300372"/>
    <w:rsid w:val="00301F36"/>
    <w:rsid w:val="0030587A"/>
    <w:rsid w:val="003102AF"/>
    <w:rsid w:val="003108EC"/>
    <w:rsid w:val="00311641"/>
    <w:rsid w:val="00315245"/>
    <w:rsid w:val="003210AE"/>
    <w:rsid w:val="00323A9E"/>
    <w:rsid w:val="0034404E"/>
    <w:rsid w:val="00344FC9"/>
    <w:rsid w:val="0034562E"/>
    <w:rsid w:val="003469C9"/>
    <w:rsid w:val="00346F01"/>
    <w:rsid w:val="00356F81"/>
    <w:rsid w:val="00361AA3"/>
    <w:rsid w:val="003638E4"/>
    <w:rsid w:val="0036451C"/>
    <w:rsid w:val="003645E9"/>
    <w:rsid w:val="00365D04"/>
    <w:rsid w:val="003717BE"/>
    <w:rsid w:val="00374E39"/>
    <w:rsid w:val="00376F0A"/>
    <w:rsid w:val="003852DE"/>
    <w:rsid w:val="003904EC"/>
    <w:rsid w:val="0039279B"/>
    <w:rsid w:val="003928DC"/>
    <w:rsid w:val="00394DA3"/>
    <w:rsid w:val="00396188"/>
    <w:rsid w:val="003A0688"/>
    <w:rsid w:val="003A0903"/>
    <w:rsid w:val="003A0B72"/>
    <w:rsid w:val="003A695C"/>
    <w:rsid w:val="003B789C"/>
    <w:rsid w:val="003C0493"/>
    <w:rsid w:val="003C2AF8"/>
    <w:rsid w:val="003C4EE1"/>
    <w:rsid w:val="003D06BC"/>
    <w:rsid w:val="003D14B8"/>
    <w:rsid w:val="003D21BF"/>
    <w:rsid w:val="003D3E88"/>
    <w:rsid w:val="003D4B0D"/>
    <w:rsid w:val="003D5077"/>
    <w:rsid w:val="003D5BA4"/>
    <w:rsid w:val="003E56C6"/>
    <w:rsid w:val="003E6535"/>
    <w:rsid w:val="00400C6D"/>
    <w:rsid w:val="004034C2"/>
    <w:rsid w:val="00405049"/>
    <w:rsid w:val="00406DDC"/>
    <w:rsid w:val="00407748"/>
    <w:rsid w:val="0041374F"/>
    <w:rsid w:val="0041391D"/>
    <w:rsid w:val="004220DE"/>
    <w:rsid w:val="00423389"/>
    <w:rsid w:val="004304E9"/>
    <w:rsid w:val="004306A6"/>
    <w:rsid w:val="00433BEC"/>
    <w:rsid w:val="00434110"/>
    <w:rsid w:val="00434269"/>
    <w:rsid w:val="00436BF2"/>
    <w:rsid w:val="00436EB3"/>
    <w:rsid w:val="00441707"/>
    <w:rsid w:val="004437AD"/>
    <w:rsid w:val="00444B6A"/>
    <w:rsid w:val="0044748E"/>
    <w:rsid w:val="0045279B"/>
    <w:rsid w:val="004546DA"/>
    <w:rsid w:val="00456161"/>
    <w:rsid w:val="00457DF6"/>
    <w:rsid w:val="004613A8"/>
    <w:rsid w:val="00463ED7"/>
    <w:rsid w:val="00464FED"/>
    <w:rsid w:val="00466A85"/>
    <w:rsid w:val="00471C51"/>
    <w:rsid w:val="00473744"/>
    <w:rsid w:val="00473B06"/>
    <w:rsid w:val="0047407E"/>
    <w:rsid w:val="0047721F"/>
    <w:rsid w:val="00477674"/>
    <w:rsid w:val="00484058"/>
    <w:rsid w:val="004847F5"/>
    <w:rsid w:val="004912A4"/>
    <w:rsid w:val="0049221A"/>
    <w:rsid w:val="00492B88"/>
    <w:rsid w:val="0049481C"/>
    <w:rsid w:val="004A1B62"/>
    <w:rsid w:val="004B204B"/>
    <w:rsid w:val="004B798E"/>
    <w:rsid w:val="004D025F"/>
    <w:rsid w:val="004D138A"/>
    <w:rsid w:val="004D1799"/>
    <w:rsid w:val="004D2BAD"/>
    <w:rsid w:val="004E1947"/>
    <w:rsid w:val="004E236A"/>
    <w:rsid w:val="004E61F5"/>
    <w:rsid w:val="004E663F"/>
    <w:rsid w:val="004F0DA6"/>
    <w:rsid w:val="004F155B"/>
    <w:rsid w:val="004F2483"/>
    <w:rsid w:val="00500DFB"/>
    <w:rsid w:val="00512C6A"/>
    <w:rsid w:val="00513B1E"/>
    <w:rsid w:val="00514C42"/>
    <w:rsid w:val="005233E1"/>
    <w:rsid w:val="00524B4A"/>
    <w:rsid w:val="005253F6"/>
    <w:rsid w:val="00525D94"/>
    <w:rsid w:val="00525ED7"/>
    <w:rsid w:val="00526057"/>
    <w:rsid w:val="005303F1"/>
    <w:rsid w:val="005325DC"/>
    <w:rsid w:val="00537119"/>
    <w:rsid w:val="00540A6A"/>
    <w:rsid w:val="00546933"/>
    <w:rsid w:val="0055361A"/>
    <w:rsid w:val="00555956"/>
    <w:rsid w:val="005639AC"/>
    <w:rsid w:val="005668EE"/>
    <w:rsid w:val="00575061"/>
    <w:rsid w:val="00582255"/>
    <w:rsid w:val="0058225E"/>
    <w:rsid w:val="00585200"/>
    <w:rsid w:val="005852DA"/>
    <w:rsid w:val="005A0117"/>
    <w:rsid w:val="005A1F00"/>
    <w:rsid w:val="005A7D21"/>
    <w:rsid w:val="005A7F3F"/>
    <w:rsid w:val="005B01AB"/>
    <w:rsid w:val="005B4B6D"/>
    <w:rsid w:val="005B569F"/>
    <w:rsid w:val="005B60F5"/>
    <w:rsid w:val="005C686B"/>
    <w:rsid w:val="005C7CCA"/>
    <w:rsid w:val="005E44A4"/>
    <w:rsid w:val="005E4EB5"/>
    <w:rsid w:val="005F1F8D"/>
    <w:rsid w:val="0060106E"/>
    <w:rsid w:val="006016F2"/>
    <w:rsid w:val="00622A73"/>
    <w:rsid w:val="00623C29"/>
    <w:rsid w:val="00624F00"/>
    <w:rsid w:val="00630A8B"/>
    <w:rsid w:val="00632307"/>
    <w:rsid w:val="00635971"/>
    <w:rsid w:val="00636C7F"/>
    <w:rsid w:val="00650A20"/>
    <w:rsid w:val="00655395"/>
    <w:rsid w:val="006558B7"/>
    <w:rsid w:val="00660656"/>
    <w:rsid w:val="00661E2A"/>
    <w:rsid w:val="00670274"/>
    <w:rsid w:val="00670808"/>
    <w:rsid w:val="0068298C"/>
    <w:rsid w:val="00682E79"/>
    <w:rsid w:val="00685196"/>
    <w:rsid w:val="006858CA"/>
    <w:rsid w:val="006868E5"/>
    <w:rsid w:val="00690020"/>
    <w:rsid w:val="006923FF"/>
    <w:rsid w:val="00695F7F"/>
    <w:rsid w:val="006A12DB"/>
    <w:rsid w:val="006A5D22"/>
    <w:rsid w:val="006A622D"/>
    <w:rsid w:val="006A65B9"/>
    <w:rsid w:val="006A68EF"/>
    <w:rsid w:val="006A74EA"/>
    <w:rsid w:val="006B11FA"/>
    <w:rsid w:val="006C1184"/>
    <w:rsid w:val="006C5A8D"/>
    <w:rsid w:val="006D1133"/>
    <w:rsid w:val="006D1E99"/>
    <w:rsid w:val="006D62D7"/>
    <w:rsid w:val="006E07C5"/>
    <w:rsid w:val="006E0883"/>
    <w:rsid w:val="006E2762"/>
    <w:rsid w:val="006F4C26"/>
    <w:rsid w:val="00700FA3"/>
    <w:rsid w:val="00702D8D"/>
    <w:rsid w:val="007055A9"/>
    <w:rsid w:val="007060C0"/>
    <w:rsid w:val="00710B86"/>
    <w:rsid w:val="00712BBD"/>
    <w:rsid w:val="00714D30"/>
    <w:rsid w:val="0071719B"/>
    <w:rsid w:val="00720CC6"/>
    <w:rsid w:val="00723BDA"/>
    <w:rsid w:val="007244E6"/>
    <w:rsid w:val="00731981"/>
    <w:rsid w:val="00732784"/>
    <w:rsid w:val="00733B2D"/>
    <w:rsid w:val="007361E5"/>
    <w:rsid w:val="00745F34"/>
    <w:rsid w:val="007547E1"/>
    <w:rsid w:val="00755288"/>
    <w:rsid w:val="00756293"/>
    <w:rsid w:val="0076307B"/>
    <w:rsid w:val="007705C2"/>
    <w:rsid w:val="00773003"/>
    <w:rsid w:val="0077319B"/>
    <w:rsid w:val="00774601"/>
    <w:rsid w:val="00774F2E"/>
    <w:rsid w:val="00775707"/>
    <w:rsid w:val="00780688"/>
    <w:rsid w:val="00783E71"/>
    <w:rsid w:val="00787449"/>
    <w:rsid w:val="00790A47"/>
    <w:rsid w:val="00790D55"/>
    <w:rsid w:val="00792335"/>
    <w:rsid w:val="007979AC"/>
    <w:rsid w:val="007A3614"/>
    <w:rsid w:val="007A763C"/>
    <w:rsid w:val="007B569C"/>
    <w:rsid w:val="007C093C"/>
    <w:rsid w:val="007C6AE5"/>
    <w:rsid w:val="007D007B"/>
    <w:rsid w:val="007D08C2"/>
    <w:rsid w:val="007D2903"/>
    <w:rsid w:val="007D3177"/>
    <w:rsid w:val="007D607A"/>
    <w:rsid w:val="007D7ADD"/>
    <w:rsid w:val="007E437C"/>
    <w:rsid w:val="007E5066"/>
    <w:rsid w:val="007F49EB"/>
    <w:rsid w:val="007F529C"/>
    <w:rsid w:val="007F6EFC"/>
    <w:rsid w:val="007F76C8"/>
    <w:rsid w:val="0080039F"/>
    <w:rsid w:val="00802BAA"/>
    <w:rsid w:val="008047E4"/>
    <w:rsid w:val="00805146"/>
    <w:rsid w:val="008076C3"/>
    <w:rsid w:val="00810DD8"/>
    <w:rsid w:val="008113E1"/>
    <w:rsid w:val="0081412A"/>
    <w:rsid w:val="008216AC"/>
    <w:rsid w:val="00821EE8"/>
    <w:rsid w:val="00824DD2"/>
    <w:rsid w:val="00826E6C"/>
    <w:rsid w:val="00826E6F"/>
    <w:rsid w:val="0083225A"/>
    <w:rsid w:val="0083281F"/>
    <w:rsid w:val="008342D9"/>
    <w:rsid w:val="0083486A"/>
    <w:rsid w:val="00834FED"/>
    <w:rsid w:val="008352C0"/>
    <w:rsid w:val="00845998"/>
    <w:rsid w:val="0084758B"/>
    <w:rsid w:val="0086421D"/>
    <w:rsid w:val="00865114"/>
    <w:rsid w:val="00871AE5"/>
    <w:rsid w:val="00872687"/>
    <w:rsid w:val="00872934"/>
    <w:rsid w:val="0089324B"/>
    <w:rsid w:val="008942DB"/>
    <w:rsid w:val="00896F1B"/>
    <w:rsid w:val="008975E7"/>
    <w:rsid w:val="008A27A9"/>
    <w:rsid w:val="008A2C55"/>
    <w:rsid w:val="008A4BAF"/>
    <w:rsid w:val="008B017F"/>
    <w:rsid w:val="008B2E7B"/>
    <w:rsid w:val="008B5154"/>
    <w:rsid w:val="008B6A53"/>
    <w:rsid w:val="008B6F4A"/>
    <w:rsid w:val="008B7768"/>
    <w:rsid w:val="008D4049"/>
    <w:rsid w:val="008D53CB"/>
    <w:rsid w:val="008D5B52"/>
    <w:rsid w:val="008E1631"/>
    <w:rsid w:val="008E31BA"/>
    <w:rsid w:val="008F1DDA"/>
    <w:rsid w:val="008F20B2"/>
    <w:rsid w:val="008F3414"/>
    <w:rsid w:val="008F5F69"/>
    <w:rsid w:val="009007C8"/>
    <w:rsid w:val="0090749C"/>
    <w:rsid w:val="0091249B"/>
    <w:rsid w:val="009138D5"/>
    <w:rsid w:val="00921724"/>
    <w:rsid w:val="0092413A"/>
    <w:rsid w:val="009265A0"/>
    <w:rsid w:val="00936EDC"/>
    <w:rsid w:val="009465BE"/>
    <w:rsid w:val="0095210D"/>
    <w:rsid w:val="00952BF6"/>
    <w:rsid w:val="00954E81"/>
    <w:rsid w:val="00955974"/>
    <w:rsid w:val="00956816"/>
    <w:rsid w:val="00956A6F"/>
    <w:rsid w:val="009607CC"/>
    <w:rsid w:val="00960C4B"/>
    <w:rsid w:val="009615A2"/>
    <w:rsid w:val="00964A1D"/>
    <w:rsid w:val="00964E3C"/>
    <w:rsid w:val="00972A50"/>
    <w:rsid w:val="00976EE4"/>
    <w:rsid w:val="00982970"/>
    <w:rsid w:val="009855EB"/>
    <w:rsid w:val="00985959"/>
    <w:rsid w:val="00987C9D"/>
    <w:rsid w:val="00990CB9"/>
    <w:rsid w:val="009974A6"/>
    <w:rsid w:val="009A08DB"/>
    <w:rsid w:val="009A0E2E"/>
    <w:rsid w:val="009A7AC1"/>
    <w:rsid w:val="009A7ED0"/>
    <w:rsid w:val="009B2526"/>
    <w:rsid w:val="009B3D74"/>
    <w:rsid w:val="009D2F20"/>
    <w:rsid w:val="009E13CB"/>
    <w:rsid w:val="009E151D"/>
    <w:rsid w:val="009E2F62"/>
    <w:rsid w:val="009E3E42"/>
    <w:rsid w:val="009E740A"/>
    <w:rsid w:val="009E7AF2"/>
    <w:rsid w:val="00A01107"/>
    <w:rsid w:val="00A03049"/>
    <w:rsid w:val="00A1031A"/>
    <w:rsid w:val="00A1289E"/>
    <w:rsid w:val="00A14FC6"/>
    <w:rsid w:val="00A20B51"/>
    <w:rsid w:val="00A23530"/>
    <w:rsid w:val="00A2404D"/>
    <w:rsid w:val="00A244E9"/>
    <w:rsid w:val="00A250E0"/>
    <w:rsid w:val="00A25E1B"/>
    <w:rsid w:val="00A33401"/>
    <w:rsid w:val="00A341FC"/>
    <w:rsid w:val="00A40FD0"/>
    <w:rsid w:val="00A41259"/>
    <w:rsid w:val="00A434C9"/>
    <w:rsid w:val="00A5181B"/>
    <w:rsid w:val="00A5251F"/>
    <w:rsid w:val="00A53D5A"/>
    <w:rsid w:val="00A563DD"/>
    <w:rsid w:val="00A62217"/>
    <w:rsid w:val="00A65F50"/>
    <w:rsid w:val="00A736A1"/>
    <w:rsid w:val="00A73DDA"/>
    <w:rsid w:val="00A76D5C"/>
    <w:rsid w:val="00A828C5"/>
    <w:rsid w:val="00A927C0"/>
    <w:rsid w:val="00A9706C"/>
    <w:rsid w:val="00A97857"/>
    <w:rsid w:val="00A97DA2"/>
    <w:rsid w:val="00A97F2D"/>
    <w:rsid w:val="00AA07DC"/>
    <w:rsid w:val="00AA2BCE"/>
    <w:rsid w:val="00AA3C92"/>
    <w:rsid w:val="00AA44FE"/>
    <w:rsid w:val="00AA539F"/>
    <w:rsid w:val="00AB1629"/>
    <w:rsid w:val="00AB3B80"/>
    <w:rsid w:val="00AC0663"/>
    <w:rsid w:val="00AC7CF0"/>
    <w:rsid w:val="00AD3294"/>
    <w:rsid w:val="00AD6BD1"/>
    <w:rsid w:val="00AD6DAA"/>
    <w:rsid w:val="00AE2376"/>
    <w:rsid w:val="00AE4C98"/>
    <w:rsid w:val="00AE5379"/>
    <w:rsid w:val="00AF1F1D"/>
    <w:rsid w:val="00AF6E3F"/>
    <w:rsid w:val="00AF7F70"/>
    <w:rsid w:val="00B01C3B"/>
    <w:rsid w:val="00B0539D"/>
    <w:rsid w:val="00B10CF6"/>
    <w:rsid w:val="00B11890"/>
    <w:rsid w:val="00B11A33"/>
    <w:rsid w:val="00B130C6"/>
    <w:rsid w:val="00B16A80"/>
    <w:rsid w:val="00B17BC9"/>
    <w:rsid w:val="00B223FB"/>
    <w:rsid w:val="00B24473"/>
    <w:rsid w:val="00B315A0"/>
    <w:rsid w:val="00B32A31"/>
    <w:rsid w:val="00B33BDA"/>
    <w:rsid w:val="00B34462"/>
    <w:rsid w:val="00B373E4"/>
    <w:rsid w:val="00B4069F"/>
    <w:rsid w:val="00B60ACC"/>
    <w:rsid w:val="00B632D2"/>
    <w:rsid w:val="00B647D7"/>
    <w:rsid w:val="00B65DD0"/>
    <w:rsid w:val="00B72E1B"/>
    <w:rsid w:val="00B72EEA"/>
    <w:rsid w:val="00B819E1"/>
    <w:rsid w:val="00B83AE6"/>
    <w:rsid w:val="00B91BF7"/>
    <w:rsid w:val="00B930C7"/>
    <w:rsid w:val="00B9465E"/>
    <w:rsid w:val="00B96E0A"/>
    <w:rsid w:val="00B97F35"/>
    <w:rsid w:val="00BA110F"/>
    <w:rsid w:val="00BA1D2D"/>
    <w:rsid w:val="00BA450F"/>
    <w:rsid w:val="00BB23EE"/>
    <w:rsid w:val="00BC0F86"/>
    <w:rsid w:val="00BC1CE4"/>
    <w:rsid w:val="00BC3742"/>
    <w:rsid w:val="00BC5410"/>
    <w:rsid w:val="00BC6FCC"/>
    <w:rsid w:val="00BD4018"/>
    <w:rsid w:val="00BD61E6"/>
    <w:rsid w:val="00BD6275"/>
    <w:rsid w:val="00BD64F3"/>
    <w:rsid w:val="00BE2181"/>
    <w:rsid w:val="00BF01EF"/>
    <w:rsid w:val="00BF0961"/>
    <w:rsid w:val="00BF3806"/>
    <w:rsid w:val="00BF3BB7"/>
    <w:rsid w:val="00BF56CB"/>
    <w:rsid w:val="00C00293"/>
    <w:rsid w:val="00C01B4B"/>
    <w:rsid w:val="00C024D1"/>
    <w:rsid w:val="00C02B28"/>
    <w:rsid w:val="00C044E3"/>
    <w:rsid w:val="00C05769"/>
    <w:rsid w:val="00C130F4"/>
    <w:rsid w:val="00C14261"/>
    <w:rsid w:val="00C14C58"/>
    <w:rsid w:val="00C22075"/>
    <w:rsid w:val="00C23901"/>
    <w:rsid w:val="00C25140"/>
    <w:rsid w:val="00C27E87"/>
    <w:rsid w:val="00C36B18"/>
    <w:rsid w:val="00C41118"/>
    <w:rsid w:val="00C4251C"/>
    <w:rsid w:val="00C42C9B"/>
    <w:rsid w:val="00C471E1"/>
    <w:rsid w:val="00C56EA2"/>
    <w:rsid w:val="00C57E67"/>
    <w:rsid w:val="00C641B4"/>
    <w:rsid w:val="00C72CD3"/>
    <w:rsid w:val="00C75959"/>
    <w:rsid w:val="00C75B1E"/>
    <w:rsid w:val="00C769B0"/>
    <w:rsid w:val="00C9068F"/>
    <w:rsid w:val="00C92562"/>
    <w:rsid w:val="00C9345C"/>
    <w:rsid w:val="00C96A12"/>
    <w:rsid w:val="00CA77EB"/>
    <w:rsid w:val="00CB0A95"/>
    <w:rsid w:val="00CB4282"/>
    <w:rsid w:val="00CB44DA"/>
    <w:rsid w:val="00CB6B02"/>
    <w:rsid w:val="00CB6E55"/>
    <w:rsid w:val="00CC1344"/>
    <w:rsid w:val="00CC209D"/>
    <w:rsid w:val="00CD113D"/>
    <w:rsid w:val="00CD15FE"/>
    <w:rsid w:val="00CD2534"/>
    <w:rsid w:val="00CD2A43"/>
    <w:rsid w:val="00CD3A66"/>
    <w:rsid w:val="00CD594C"/>
    <w:rsid w:val="00CE1A24"/>
    <w:rsid w:val="00CE3076"/>
    <w:rsid w:val="00CE4D04"/>
    <w:rsid w:val="00CE5AF8"/>
    <w:rsid w:val="00D0298E"/>
    <w:rsid w:val="00D03E19"/>
    <w:rsid w:val="00D13ED8"/>
    <w:rsid w:val="00D21B2C"/>
    <w:rsid w:val="00D2224E"/>
    <w:rsid w:val="00D265E7"/>
    <w:rsid w:val="00D3056A"/>
    <w:rsid w:val="00D31EE0"/>
    <w:rsid w:val="00D4009C"/>
    <w:rsid w:val="00D4184B"/>
    <w:rsid w:val="00D42432"/>
    <w:rsid w:val="00D443B6"/>
    <w:rsid w:val="00D4508D"/>
    <w:rsid w:val="00D46218"/>
    <w:rsid w:val="00D50458"/>
    <w:rsid w:val="00D509E6"/>
    <w:rsid w:val="00D54BCC"/>
    <w:rsid w:val="00D60AD3"/>
    <w:rsid w:val="00D677F7"/>
    <w:rsid w:val="00D67E9D"/>
    <w:rsid w:val="00D71618"/>
    <w:rsid w:val="00D71C7C"/>
    <w:rsid w:val="00D72AE2"/>
    <w:rsid w:val="00D74BAA"/>
    <w:rsid w:val="00D74E9C"/>
    <w:rsid w:val="00D814E7"/>
    <w:rsid w:val="00D82DFD"/>
    <w:rsid w:val="00D86E45"/>
    <w:rsid w:val="00D87065"/>
    <w:rsid w:val="00D9149B"/>
    <w:rsid w:val="00DA4606"/>
    <w:rsid w:val="00DB1347"/>
    <w:rsid w:val="00DB419F"/>
    <w:rsid w:val="00DB4533"/>
    <w:rsid w:val="00DB45F1"/>
    <w:rsid w:val="00DB491D"/>
    <w:rsid w:val="00DC2768"/>
    <w:rsid w:val="00DD24A5"/>
    <w:rsid w:val="00DD5567"/>
    <w:rsid w:val="00DD6978"/>
    <w:rsid w:val="00DE3206"/>
    <w:rsid w:val="00DF0609"/>
    <w:rsid w:val="00DF1A71"/>
    <w:rsid w:val="00DF673B"/>
    <w:rsid w:val="00E1180F"/>
    <w:rsid w:val="00E130EB"/>
    <w:rsid w:val="00E22D17"/>
    <w:rsid w:val="00E23885"/>
    <w:rsid w:val="00E243A9"/>
    <w:rsid w:val="00E27618"/>
    <w:rsid w:val="00E30BAC"/>
    <w:rsid w:val="00E32962"/>
    <w:rsid w:val="00E32AD3"/>
    <w:rsid w:val="00E3510D"/>
    <w:rsid w:val="00E36AFE"/>
    <w:rsid w:val="00E36BFF"/>
    <w:rsid w:val="00E42EB8"/>
    <w:rsid w:val="00E43915"/>
    <w:rsid w:val="00E51AE6"/>
    <w:rsid w:val="00E60498"/>
    <w:rsid w:val="00E612D9"/>
    <w:rsid w:val="00E7023D"/>
    <w:rsid w:val="00E73ED9"/>
    <w:rsid w:val="00E76BA1"/>
    <w:rsid w:val="00E7771C"/>
    <w:rsid w:val="00E77A86"/>
    <w:rsid w:val="00E77FCD"/>
    <w:rsid w:val="00E867BA"/>
    <w:rsid w:val="00E97EC6"/>
    <w:rsid w:val="00EA4567"/>
    <w:rsid w:val="00EA7360"/>
    <w:rsid w:val="00EA751A"/>
    <w:rsid w:val="00EB3E3C"/>
    <w:rsid w:val="00EC0319"/>
    <w:rsid w:val="00EC1FA3"/>
    <w:rsid w:val="00EC26BF"/>
    <w:rsid w:val="00EC3E7A"/>
    <w:rsid w:val="00EC4A56"/>
    <w:rsid w:val="00ED14E4"/>
    <w:rsid w:val="00ED3993"/>
    <w:rsid w:val="00ED5A8B"/>
    <w:rsid w:val="00ED6ADF"/>
    <w:rsid w:val="00ED71FB"/>
    <w:rsid w:val="00EE348A"/>
    <w:rsid w:val="00EE5E8B"/>
    <w:rsid w:val="00EE6140"/>
    <w:rsid w:val="00EF2D8C"/>
    <w:rsid w:val="00EF7B8A"/>
    <w:rsid w:val="00EF7F12"/>
    <w:rsid w:val="00F03313"/>
    <w:rsid w:val="00F03E01"/>
    <w:rsid w:val="00F06BC9"/>
    <w:rsid w:val="00F114FE"/>
    <w:rsid w:val="00F21E62"/>
    <w:rsid w:val="00F276F0"/>
    <w:rsid w:val="00F4234F"/>
    <w:rsid w:val="00F474B0"/>
    <w:rsid w:val="00F60B74"/>
    <w:rsid w:val="00F60F94"/>
    <w:rsid w:val="00F61FC0"/>
    <w:rsid w:val="00F63678"/>
    <w:rsid w:val="00F63DAC"/>
    <w:rsid w:val="00F64BB9"/>
    <w:rsid w:val="00F726C4"/>
    <w:rsid w:val="00F737AD"/>
    <w:rsid w:val="00F75BF3"/>
    <w:rsid w:val="00F76B93"/>
    <w:rsid w:val="00F80D09"/>
    <w:rsid w:val="00F82722"/>
    <w:rsid w:val="00F845A8"/>
    <w:rsid w:val="00F851FE"/>
    <w:rsid w:val="00F8732B"/>
    <w:rsid w:val="00F87533"/>
    <w:rsid w:val="00F90548"/>
    <w:rsid w:val="00F90C91"/>
    <w:rsid w:val="00F9612D"/>
    <w:rsid w:val="00F9781B"/>
    <w:rsid w:val="00FA0733"/>
    <w:rsid w:val="00FA17E5"/>
    <w:rsid w:val="00FA2E8D"/>
    <w:rsid w:val="00FB0B82"/>
    <w:rsid w:val="00FB277C"/>
    <w:rsid w:val="00FB3A0F"/>
    <w:rsid w:val="00FB6D45"/>
    <w:rsid w:val="00FC20CC"/>
    <w:rsid w:val="00FC2353"/>
    <w:rsid w:val="00FC77F2"/>
    <w:rsid w:val="00FC78C7"/>
    <w:rsid w:val="00FD188B"/>
    <w:rsid w:val="00FD1B65"/>
    <w:rsid w:val="00FD33B9"/>
    <w:rsid w:val="00FD442F"/>
    <w:rsid w:val="00FD642C"/>
    <w:rsid w:val="00FD6472"/>
    <w:rsid w:val="00FE131F"/>
    <w:rsid w:val="00FE1FFD"/>
    <w:rsid w:val="00FE49FB"/>
    <w:rsid w:val="00FE7B73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A0E16-20EA-4BAB-A446-F61C3A5F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eco.ru/sites/default/files/doc/24_pp_rf_ot_31.08.2013_n_75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eco.ru/sites/default/files/doc/24_pp_rf_ot_31.08.2013_n_758.docx" TargetMode="External"/><Relationship Id="rId5" Type="http://schemas.openxmlformats.org/officeDocument/2006/relationships/hyperlink" Target="http://www.uneco.ru/sites/default/files/doc/24_pp_rf_ot_31.08.2013_n_758.docx" TargetMode="External"/><Relationship Id="rId4" Type="http://schemas.openxmlformats.org/officeDocument/2006/relationships/hyperlink" Target="http://www.uneco.ru/sites/default/files/doc/24_pp_rf_ot_31.08.2013_n_758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Vakulenko</dc:creator>
  <cp:lastModifiedBy>Дубовский Сергей Михайлович</cp:lastModifiedBy>
  <cp:revision>5</cp:revision>
  <dcterms:created xsi:type="dcterms:W3CDTF">2020-08-04T09:17:00Z</dcterms:created>
  <dcterms:modified xsi:type="dcterms:W3CDTF">2020-08-06T13:54:00Z</dcterms:modified>
</cp:coreProperties>
</file>