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59" w:rsidRDefault="00C14286">
      <w:pPr>
        <w:widowControl w:val="0"/>
        <w:pBdr>
          <w:top w:val="nil"/>
          <w:left w:val="nil"/>
          <w:bottom w:val="nil"/>
          <w:right w:val="nil"/>
          <w:between w:val="nil"/>
        </w:pBdr>
        <w:spacing w:line="276" w:lineRule="auto"/>
        <w:ind w:firstLine="567"/>
        <w:jc w:val="both"/>
        <w:rPr>
          <w:color w:val="000000"/>
          <w:sz w:val="24"/>
          <w:szCs w:val="24"/>
        </w:rPr>
      </w:pPr>
      <w:r>
        <w:rPr>
          <w:color w:val="000000"/>
          <w:sz w:val="24"/>
          <w:szCs w:val="24"/>
        </w:rPr>
        <w:t xml:space="preserve">                                                                                                                  </w:t>
      </w:r>
    </w:p>
    <w:p w:rsidR="00EC7A59" w:rsidRDefault="00C14286">
      <w:pPr>
        <w:widowControl w:val="0"/>
        <w:pBdr>
          <w:top w:val="nil"/>
          <w:left w:val="nil"/>
          <w:bottom w:val="nil"/>
          <w:right w:val="nil"/>
          <w:between w:val="nil"/>
        </w:pBdr>
        <w:spacing w:line="276" w:lineRule="auto"/>
        <w:ind w:right="-282" w:firstLine="567"/>
        <w:jc w:val="center"/>
        <w:rPr>
          <w:color w:val="000000"/>
          <w:sz w:val="25"/>
          <w:szCs w:val="25"/>
        </w:rPr>
      </w:pPr>
      <w:r>
        <w:rPr>
          <w:b/>
          <w:color w:val="000000"/>
          <w:sz w:val="25"/>
          <w:szCs w:val="25"/>
        </w:rPr>
        <w:t>ДОГОВОР №</w:t>
      </w:r>
      <w:r w:rsidR="00BD57F2">
        <w:rPr>
          <w:b/>
          <w:color w:val="000000"/>
          <w:sz w:val="25"/>
          <w:szCs w:val="25"/>
        </w:rPr>
        <w:t>_____________</w:t>
      </w:r>
    </w:p>
    <w:p w:rsidR="00EC7A59" w:rsidRDefault="00EC7A59">
      <w:pPr>
        <w:widowControl w:val="0"/>
        <w:pBdr>
          <w:top w:val="nil"/>
          <w:left w:val="nil"/>
          <w:bottom w:val="nil"/>
          <w:right w:val="nil"/>
          <w:between w:val="nil"/>
        </w:pBdr>
        <w:spacing w:line="276" w:lineRule="auto"/>
        <w:ind w:right="-282" w:firstLine="567"/>
        <w:jc w:val="center"/>
        <w:rPr>
          <w:color w:val="000000"/>
          <w:sz w:val="25"/>
          <w:szCs w:val="25"/>
        </w:rPr>
      </w:pPr>
    </w:p>
    <w:p w:rsidR="00EC7A59" w:rsidRDefault="00C14286">
      <w:pPr>
        <w:widowControl w:val="0"/>
        <w:pBdr>
          <w:top w:val="nil"/>
          <w:left w:val="nil"/>
          <w:bottom w:val="nil"/>
          <w:right w:val="nil"/>
          <w:between w:val="nil"/>
        </w:pBdr>
        <w:spacing w:line="276" w:lineRule="auto"/>
        <w:ind w:right="-282" w:firstLine="567"/>
        <w:jc w:val="center"/>
        <w:rPr>
          <w:color w:val="000000"/>
          <w:sz w:val="25"/>
          <w:szCs w:val="25"/>
        </w:rPr>
      </w:pPr>
      <w:r>
        <w:rPr>
          <w:color w:val="000000"/>
          <w:sz w:val="25"/>
          <w:szCs w:val="25"/>
        </w:rPr>
        <w:t>на оказание услуг</w:t>
      </w:r>
      <w:r w:rsidR="00EB0159">
        <w:rPr>
          <w:color w:val="000000"/>
          <w:sz w:val="25"/>
          <w:szCs w:val="25"/>
        </w:rPr>
        <w:t>,</w:t>
      </w:r>
      <w:r>
        <w:rPr>
          <w:color w:val="000000"/>
          <w:sz w:val="25"/>
          <w:szCs w:val="25"/>
        </w:rPr>
        <w:t xml:space="preserve"> связанны</w:t>
      </w:r>
      <w:r w:rsidR="00EB0159">
        <w:rPr>
          <w:color w:val="000000"/>
          <w:sz w:val="25"/>
          <w:szCs w:val="25"/>
        </w:rPr>
        <w:t xml:space="preserve">х с погрузкой, выгрузкой груза </w:t>
      </w:r>
      <w:r>
        <w:rPr>
          <w:color w:val="000000"/>
          <w:sz w:val="25"/>
          <w:szCs w:val="25"/>
        </w:rPr>
        <w:t>на пассажирские суда, осуществляющие перевозку на социально- значимых межмуниципальных маршрутах регулярных морских перевозок «Мурманск – Островной-Мурманск», «Мурманск-Островной-</w:t>
      </w:r>
      <w:proofErr w:type="spellStart"/>
      <w:r>
        <w:rPr>
          <w:color w:val="000000"/>
          <w:sz w:val="25"/>
          <w:szCs w:val="25"/>
        </w:rPr>
        <w:t>Чаваньга</w:t>
      </w:r>
      <w:proofErr w:type="spellEnd"/>
      <w:r>
        <w:rPr>
          <w:color w:val="000000"/>
          <w:sz w:val="25"/>
          <w:szCs w:val="25"/>
        </w:rPr>
        <w:t>-Островной-Мурманск».</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г. Мурманск</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bookmarkStart w:id="0" w:name="gjdgxs" w:colFirst="0" w:colLast="0"/>
      <w:bookmarkEnd w:id="0"/>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Pr>
          <w:color w:val="000000"/>
          <w:sz w:val="25"/>
          <w:szCs w:val="25"/>
        </w:rPr>
        <w:t>»</w:t>
      </w:r>
      <w:bookmarkStart w:id="1" w:name="30j0zll" w:colFirst="0" w:colLast="0"/>
      <w:bookmarkEnd w:id="1"/>
      <w:r w:rsidR="00EB0159">
        <w:rPr>
          <w:color w:val="000000"/>
          <w:sz w:val="25"/>
          <w:szCs w:val="25"/>
        </w:rPr>
        <w:t xml:space="preserve"> </w:t>
      </w:r>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sidR="00EB0159">
        <w:rPr>
          <w:b/>
          <w:sz w:val="24"/>
          <w:szCs w:val="24"/>
        </w:rPr>
        <w:t xml:space="preserve"> </w:t>
      </w:r>
      <w:r>
        <w:rPr>
          <w:color w:val="000000"/>
          <w:sz w:val="25"/>
          <w:szCs w:val="25"/>
        </w:rPr>
        <w:t>20</w:t>
      </w:r>
      <w:bookmarkStart w:id="2" w:name="1fob9te" w:colFirst="0" w:colLast="0"/>
      <w:bookmarkEnd w:id="2"/>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sidR="00EB0159">
        <w:rPr>
          <w:b/>
          <w:sz w:val="24"/>
          <w:szCs w:val="24"/>
        </w:rPr>
        <w:t xml:space="preserve"> </w:t>
      </w:r>
      <w:r>
        <w:rPr>
          <w:color w:val="000000"/>
          <w:sz w:val="25"/>
          <w:szCs w:val="25"/>
        </w:rPr>
        <w:t>г.</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B0159" w:rsidRDefault="00C14286" w:rsidP="00EB0159">
      <w:pPr>
        <w:widowControl w:val="0"/>
        <w:pBdr>
          <w:top w:val="nil"/>
          <w:left w:val="nil"/>
          <w:bottom w:val="nil"/>
          <w:right w:val="nil"/>
          <w:between w:val="nil"/>
        </w:pBdr>
        <w:spacing w:line="276" w:lineRule="auto"/>
        <w:ind w:right="-282" w:firstLine="567"/>
        <w:jc w:val="both"/>
        <w:rPr>
          <w:color w:val="000000"/>
          <w:sz w:val="25"/>
          <w:szCs w:val="25"/>
        </w:rPr>
      </w:pPr>
      <w:r>
        <w:rPr>
          <w:b/>
          <w:color w:val="000000"/>
          <w:sz w:val="25"/>
          <w:szCs w:val="25"/>
        </w:rPr>
        <w:t>Акционерное общество «Мурманский морской рыбный порт» (АО ММРП)</w:t>
      </w:r>
      <w:r w:rsidRPr="00EB0159">
        <w:rPr>
          <w:color w:val="000000"/>
          <w:sz w:val="25"/>
          <w:szCs w:val="25"/>
        </w:rPr>
        <w:t>,</w:t>
      </w:r>
      <w:r>
        <w:rPr>
          <w:color w:val="000000"/>
          <w:sz w:val="25"/>
          <w:szCs w:val="25"/>
        </w:rPr>
        <w:t xml:space="preserve"> именуемое в дальнейшем «Оператор морского терминала», в лице Генерального директора </w:t>
      </w:r>
      <w:r w:rsidR="004E440D">
        <w:rPr>
          <w:color w:val="000000"/>
          <w:sz w:val="25"/>
          <w:szCs w:val="25"/>
        </w:rPr>
        <w:t>Громова Александра Сергеевича</w:t>
      </w:r>
      <w:r>
        <w:rPr>
          <w:color w:val="000000"/>
          <w:sz w:val="25"/>
          <w:szCs w:val="25"/>
        </w:rPr>
        <w:t>, действующего на основании Устава Общества, с одной стороны, и</w:t>
      </w:r>
      <w:bookmarkStart w:id="3" w:name="3znysh7" w:colFirst="0" w:colLast="0"/>
      <w:bookmarkEnd w:id="3"/>
      <w:r w:rsidR="00EB0159">
        <w:rPr>
          <w:color w:val="000000"/>
          <w:sz w:val="25"/>
          <w:szCs w:val="25"/>
        </w:rPr>
        <w:t xml:space="preserve"> </w:t>
      </w:r>
    </w:p>
    <w:p w:rsidR="00EC7A59" w:rsidRDefault="00EB0159" w:rsidP="00EB0159">
      <w:pPr>
        <w:widowControl w:val="0"/>
        <w:pBdr>
          <w:top w:val="nil"/>
          <w:left w:val="nil"/>
          <w:bottom w:val="nil"/>
          <w:right w:val="nil"/>
          <w:between w:val="nil"/>
        </w:pBdr>
        <w:spacing w:line="276" w:lineRule="auto"/>
        <w:ind w:right="-282" w:firstLine="567"/>
        <w:jc w:val="both"/>
        <w:rPr>
          <w:color w:val="000000"/>
          <w:sz w:val="25"/>
          <w:szCs w:val="25"/>
        </w:rPr>
      </w:pP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Pr="00EB0159">
        <w:rPr>
          <w:sz w:val="24"/>
          <w:szCs w:val="24"/>
        </w:rPr>
        <w:t>,</w:t>
      </w:r>
      <w:r>
        <w:rPr>
          <w:b/>
          <w:sz w:val="24"/>
          <w:szCs w:val="24"/>
        </w:rPr>
        <w:t xml:space="preserve"> </w:t>
      </w:r>
      <w:r w:rsidR="00C14286">
        <w:rPr>
          <w:color w:val="000000"/>
          <w:sz w:val="25"/>
          <w:szCs w:val="25"/>
        </w:rPr>
        <w:t>именуемое в дальнейшем «Заказчик», в лице</w:t>
      </w:r>
      <w:bookmarkStart w:id="4" w:name="2et92p0" w:colFirst="0" w:colLast="0"/>
      <w:bookmarkEnd w:id="4"/>
      <w:r>
        <w:rPr>
          <w:color w:val="000000"/>
          <w:sz w:val="25"/>
          <w:szCs w:val="25"/>
        </w:rPr>
        <w:t xml:space="preserve">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C14286">
        <w:rPr>
          <w:color w:val="000000"/>
          <w:sz w:val="25"/>
          <w:szCs w:val="25"/>
        </w:rPr>
        <w:t>, действующего на основании</w:t>
      </w:r>
      <w:bookmarkStart w:id="5" w:name="tyjcwt" w:colFirst="0" w:colLast="0"/>
      <w:bookmarkEnd w:id="5"/>
      <w:r w:rsidR="00C14286">
        <w:rPr>
          <w:color w:val="000000"/>
          <w:sz w:val="25"/>
          <w:szCs w:val="25"/>
        </w:rPr>
        <w:t>, с другой стороны, именуемые также «Стороны», заключили настоящий Договор о нижеследующем:</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numPr>
          <w:ilvl w:val="0"/>
          <w:numId w:val="1"/>
        </w:numPr>
        <w:pBdr>
          <w:top w:val="nil"/>
          <w:left w:val="nil"/>
          <w:bottom w:val="nil"/>
          <w:right w:val="nil"/>
          <w:between w:val="nil"/>
        </w:pBdr>
        <w:tabs>
          <w:tab w:val="left" w:pos="851"/>
        </w:tabs>
        <w:spacing w:after="200" w:line="276" w:lineRule="auto"/>
        <w:ind w:left="0" w:right="-282" w:firstLine="567"/>
        <w:rPr>
          <w:color w:val="000000"/>
          <w:sz w:val="25"/>
          <w:szCs w:val="25"/>
        </w:rPr>
      </w:pPr>
      <w:r>
        <w:rPr>
          <w:b/>
          <w:color w:val="000000"/>
          <w:sz w:val="25"/>
          <w:szCs w:val="25"/>
        </w:rPr>
        <w:t>Предмет договора</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1.1. Заказчик поручает, а Оператор морского терминала принимает на себя обязательства за вознаграждение осуществлять погрузку, выгрузку на пассажирские суда, осуществляющие перевозку на социально- значимых межмуниципальных маршрутах регулярных морских перевозок «Мурманск – Островной-Мурманск», «Мурманск-Островной-</w:t>
      </w:r>
      <w:proofErr w:type="spellStart"/>
      <w:r>
        <w:rPr>
          <w:color w:val="000000"/>
          <w:sz w:val="25"/>
          <w:szCs w:val="25"/>
        </w:rPr>
        <w:t>Чаваньга</w:t>
      </w:r>
      <w:proofErr w:type="spellEnd"/>
      <w:r>
        <w:rPr>
          <w:color w:val="000000"/>
          <w:sz w:val="25"/>
          <w:szCs w:val="25"/>
        </w:rPr>
        <w:t>-Островной-Мурманск» ( далее именуемых «социально-значимая линия) генеральных грузов Заказчика в морском порту Мурманск (далее по тексту Договора – «Порт») через терминалы Оператора морского терминала и выполнять иные, определенные настоящим Договором работы и услуги, согласно условиям Раздела 2 настоящего Договора.</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numPr>
          <w:ilvl w:val="0"/>
          <w:numId w:val="1"/>
        </w:numPr>
        <w:pBdr>
          <w:top w:val="nil"/>
          <w:left w:val="nil"/>
          <w:bottom w:val="nil"/>
          <w:right w:val="nil"/>
          <w:between w:val="nil"/>
        </w:pBdr>
        <w:tabs>
          <w:tab w:val="left" w:pos="851"/>
          <w:tab w:val="left" w:pos="993"/>
          <w:tab w:val="left" w:pos="1134"/>
        </w:tabs>
        <w:spacing w:before="120" w:after="200" w:line="276" w:lineRule="auto"/>
        <w:ind w:left="0" w:right="-282" w:firstLine="567"/>
        <w:jc w:val="both"/>
        <w:rPr>
          <w:color w:val="000000"/>
          <w:sz w:val="25"/>
          <w:szCs w:val="25"/>
        </w:rPr>
      </w:pPr>
      <w:r>
        <w:rPr>
          <w:b/>
          <w:color w:val="000000"/>
          <w:sz w:val="25"/>
          <w:szCs w:val="25"/>
        </w:rPr>
        <w:t>ОБЯЗАННОСТИ СТОРОН:</w:t>
      </w:r>
    </w:p>
    <w:p w:rsidR="00EC7A59" w:rsidRDefault="00C14286">
      <w:pPr>
        <w:widowControl w:val="0"/>
        <w:pBdr>
          <w:top w:val="nil"/>
          <w:left w:val="nil"/>
          <w:bottom w:val="nil"/>
          <w:right w:val="nil"/>
          <w:between w:val="nil"/>
        </w:pBdr>
        <w:tabs>
          <w:tab w:val="left" w:pos="567"/>
          <w:tab w:val="left" w:pos="851"/>
          <w:tab w:val="left" w:pos="993"/>
          <w:tab w:val="left" w:pos="1134"/>
        </w:tabs>
        <w:spacing w:line="276" w:lineRule="auto"/>
        <w:ind w:right="-282" w:firstLine="567"/>
        <w:jc w:val="both"/>
        <w:rPr>
          <w:color w:val="000000"/>
          <w:sz w:val="25"/>
          <w:szCs w:val="25"/>
        </w:rPr>
      </w:pPr>
      <w:r>
        <w:rPr>
          <w:b/>
          <w:color w:val="000000"/>
          <w:sz w:val="25"/>
          <w:szCs w:val="25"/>
        </w:rPr>
        <w:t>2.1 ОБЯЗАННОСТИ ОПЕРАТОРА МОРСКОГО ТЕРМИНАЛА:</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2.1.1. Рассматривает заявки Заказчика, поданные в соответствии с условиями </w:t>
      </w:r>
      <w:proofErr w:type="spellStart"/>
      <w:r>
        <w:rPr>
          <w:color w:val="000000"/>
          <w:sz w:val="25"/>
          <w:szCs w:val="25"/>
        </w:rPr>
        <w:t>п.п</w:t>
      </w:r>
      <w:proofErr w:type="spellEnd"/>
      <w:r>
        <w:rPr>
          <w:color w:val="000000"/>
          <w:sz w:val="25"/>
          <w:szCs w:val="25"/>
        </w:rPr>
        <w:t>. 2.2.1- 2.2.4 настоящего Договора, в течение 2 (двух) рабочих дней и информирует Заказчика о результатах рассмотрения.</w:t>
      </w:r>
      <w:r>
        <w:rPr>
          <w:strike/>
          <w:color w:val="FF0000"/>
          <w:sz w:val="25"/>
          <w:szCs w:val="25"/>
        </w:rPr>
        <w:t xml:space="preserve"> </w:t>
      </w:r>
    </w:p>
    <w:p w:rsidR="00EC7A59" w:rsidRDefault="00C14286">
      <w:pPr>
        <w:widowControl w:val="0"/>
        <w:pBdr>
          <w:top w:val="nil"/>
          <w:left w:val="nil"/>
          <w:bottom w:val="nil"/>
          <w:right w:val="nil"/>
          <w:between w:val="nil"/>
        </w:pBdr>
        <w:tabs>
          <w:tab w:val="left" w:pos="567"/>
          <w:tab w:val="left" w:pos="851"/>
          <w:tab w:val="left" w:pos="993"/>
          <w:tab w:val="left" w:pos="1134"/>
        </w:tabs>
        <w:spacing w:line="276" w:lineRule="auto"/>
        <w:ind w:right="-282" w:firstLine="567"/>
        <w:jc w:val="both"/>
        <w:rPr>
          <w:color w:val="000000"/>
          <w:sz w:val="25"/>
          <w:szCs w:val="25"/>
        </w:rPr>
      </w:pPr>
      <w:r>
        <w:rPr>
          <w:color w:val="000000"/>
          <w:sz w:val="25"/>
          <w:szCs w:val="25"/>
        </w:rPr>
        <w:t>2.1.2. Производит согласование завоза груза в Порт при условии наличия подтверждения морского перевозчика (судовой администрации пассажирского судна) о приеме к погрузке на судно заявленного Заказчиком объема и номенклатуры груза.</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2.1.3. Производит выгрузку, погрузку грузов Заказчика в согласованных объемах из/</w:t>
      </w:r>
      <w:proofErr w:type="gramStart"/>
      <w:r>
        <w:rPr>
          <w:color w:val="000000"/>
          <w:sz w:val="25"/>
          <w:szCs w:val="25"/>
        </w:rPr>
        <w:t>на автотранспорта</w:t>
      </w:r>
      <w:proofErr w:type="gramEnd"/>
      <w:r>
        <w:rPr>
          <w:color w:val="000000"/>
          <w:sz w:val="25"/>
          <w:szCs w:val="25"/>
        </w:rPr>
        <w:t xml:space="preserve"> с соблюдением требования технологической дисциплины и в пределах грузоподъемности (характеристик) механизмов, имеющихся у Оператора морского терминала. </w:t>
      </w:r>
    </w:p>
    <w:p w:rsidR="00EC7A59" w:rsidRDefault="00C14286">
      <w:pPr>
        <w:widowControl w:val="0"/>
        <w:pBdr>
          <w:top w:val="nil"/>
          <w:left w:val="nil"/>
          <w:bottom w:val="nil"/>
          <w:right w:val="nil"/>
          <w:between w:val="nil"/>
        </w:pBdr>
        <w:tabs>
          <w:tab w:val="left" w:pos="142"/>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2.1.4. Производит погрузку, выгрузку грузов Заказчика на/с пассажирское судно в соответствии с грузовыми планами (манифестами), предоставленными Заказчиком и согласованными судовой администрацией с обязательным присутствием уполномоченного </w:t>
      </w:r>
      <w:r>
        <w:rPr>
          <w:color w:val="000000"/>
          <w:sz w:val="25"/>
          <w:szCs w:val="25"/>
        </w:rPr>
        <w:lastRenderedPageBreak/>
        <w:t xml:space="preserve">представителя Заказчика на основании погрузочных ордеров, оформленных Заказчиком. </w:t>
      </w:r>
    </w:p>
    <w:p w:rsidR="00EC7A59" w:rsidRDefault="00C14286">
      <w:pPr>
        <w:widowControl w:val="0"/>
        <w:pBdr>
          <w:top w:val="nil"/>
          <w:left w:val="nil"/>
          <w:bottom w:val="nil"/>
          <w:right w:val="nil"/>
          <w:between w:val="nil"/>
        </w:pBdr>
        <w:tabs>
          <w:tab w:val="left" w:pos="142"/>
          <w:tab w:val="left" w:pos="851"/>
          <w:tab w:val="left" w:pos="993"/>
          <w:tab w:val="left" w:pos="1134"/>
        </w:tabs>
        <w:spacing w:line="276" w:lineRule="auto"/>
        <w:ind w:right="-282" w:firstLine="567"/>
        <w:jc w:val="both"/>
        <w:rPr>
          <w:color w:val="000000"/>
          <w:sz w:val="25"/>
          <w:szCs w:val="25"/>
        </w:rPr>
      </w:pPr>
      <w:r>
        <w:rPr>
          <w:color w:val="000000"/>
          <w:sz w:val="25"/>
          <w:szCs w:val="25"/>
        </w:rPr>
        <w:t xml:space="preserve">Оператор морского терминала не производит погрузку, выгрузку груза (грузовые операции) при силе ветра 15 м/сек. и выше, при низких температурах наружного </w:t>
      </w:r>
      <w:proofErr w:type="gramStart"/>
      <w:r>
        <w:rPr>
          <w:color w:val="000000"/>
          <w:sz w:val="25"/>
          <w:szCs w:val="25"/>
        </w:rPr>
        <w:t>воздуха  и</w:t>
      </w:r>
      <w:proofErr w:type="gramEnd"/>
      <w:r>
        <w:rPr>
          <w:color w:val="000000"/>
          <w:sz w:val="25"/>
          <w:szCs w:val="25"/>
        </w:rPr>
        <w:t xml:space="preserve"> других явлениях стихийного характера. Грузовые работы прекращаются/приостанавливаются, в </w:t>
      </w:r>
      <w:proofErr w:type="spellStart"/>
      <w:r>
        <w:rPr>
          <w:color w:val="000000"/>
          <w:sz w:val="25"/>
          <w:szCs w:val="25"/>
        </w:rPr>
        <w:t>т.ч</w:t>
      </w:r>
      <w:proofErr w:type="spellEnd"/>
      <w:r>
        <w:rPr>
          <w:color w:val="000000"/>
          <w:sz w:val="25"/>
          <w:szCs w:val="25"/>
        </w:rPr>
        <w:t>. на перерывы для обогрева портовых рабочих, в соответствии с технической документацией на механизмы, применяемые при погрузочно-разгрузочных работах, трудовым законодательством РФ, «Правилами охраны труда в морских портах» ПОТ РО-152-31.82.03-96, Обязательным постановлением в морском порту Мурманск и иными локальными нормативными актами.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2.1.5. Производит сдачу груза представителю перевозчика или уполномоченному представителю Заказчика по количеству мест и (или) массе (объему), по которому груз был принят Оператором морского терминала от перевозчика соответствующего вида транспорта, с проверкой внешнего вида, видимого состояния.</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2.1.6. Осуществляет крепление, раскрепление груза на пассажирском судне (за исключением специального крепления).</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2.1.7. Оформляет </w:t>
      </w:r>
      <w:proofErr w:type="spellStart"/>
      <w:r>
        <w:rPr>
          <w:color w:val="000000"/>
          <w:sz w:val="25"/>
          <w:szCs w:val="25"/>
        </w:rPr>
        <w:t>тальманские</w:t>
      </w:r>
      <w:proofErr w:type="spellEnd"/>
      <w:r>
        <w:rPr>
          <w:color w:val="000000"/>
          <w:sz w:val="25"/>
          <w:szCs w:val="25"/>
        </w:rPr>
        <w:t xml:space="preserve"> расписки на погруженный, выгруженный на/с пассажирское судно груз Заказчика. </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2.1.8. Оформляет погрузочные ордера по результатам погруженного на пассажирское судно груза путем подписания у уполномоченного представителя судовой администрации о приеме груза Заказчика.  </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2.1.9. Осуществляет на основании заявки Заказчика оформление перевозочных документов (коносаменты) на груз Заказчика, погруженный на пассажирское судно в соответствии с информацией предоставленной Заказчиком.</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 xml:space="preserve">2.1.10. Осуществляет в пользу морского перевозчика (далее именуемый «Перевозчик») начисление и взыскание с Заказчика сумм за услуги Перевозчика оказываемые Заказчику на социально-значимой морской линии (фрахт, стоимость услуг по погрузке, выгрузке силами экипажа морского пассажирского судна) при условии наличия отдельно заключенного Договора между Оператором морского терминала и морским Перевозчиком на оказание агентских услуг силами Оператора морского терминала. </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2.1.11. Оформляет Акты сдачи-приема выполненных работ, оказанных услуг. </w:t>
      </w:r>
    </w:p>
    <w:p w:rsidR="00EC7A59" w:rsidRDefault="00EC7A59">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before="120" w:line="276" w:lineRule="auto"/>
        <w:ind w:right="-282" w:firstLine="567"/>
        <w:jc w:val="both"/>
        <w:rPr>
          <w:color w:val="000000"/>
          <w:sz w:val="25"/>
          <w:szCs w:val="25"/>
        </w:rPr>
      </w:pPr>
      <w:r>
        <w:rPr>
          <w:b/>
          <w:color w:val="000000"/>
          <w:sz w:val="25"/>
          <w:szCs w:val="25"/>
        </w:rPr>
        <w:t>2.2. ОБЯЗАННОСТИ ЗАКАЗЧИКА:</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FF0000"/>
          <w:sz w:val="25"/>
          <w:szCs w:val="25"/>
        </w:rPr>
      </w:pPr>
      <w:r>
        <w:rPr>
          <w:color w:val="000000"/>
          <w:sz w:val="25"/>
          <w:szCs w:val="25"/>
        </w:rPr>
        <w:t>2.2.1. Обеспечивает до завоза груза на территорию Порта предоставление Оператору морского терминала информацию о грузе, планируемого к погрузке, выгрузке на пассажирское судно, в том числе: номенклатуру, объем (количества) груза, сроки погрузки, выгрузки груза на судно с разбивкой по видам транспорта и грузам, необходимости в предоставлении дополнительных услуг/работ.</w:t>
      </w:r>
      <w:r>
        <w:rPr>
          <w:color w:val="FF0000"/>
          <w:sz w:val="25"/>
          <w:szCs w:val="25"/>
        </w:rPr>
        <w:t xml:space="preserve"> </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t>2.2.2. Предоставляет своевременно Оператору морского терминала заявки до 10-00 час. суток, предшествующих планируемым по форме, установленной настоящим Договором</w:t>
      </w:r>
      <w:r w:rsidR="00EB0159">
        <w:rPr>
          <w:color w:val="000000"/>
          <w:sz w:val="25"/>
          <w:szCs w:val="25"/>
        </w:rPr>
        <w:t xml:space="preserve"> </w:t>
      </w:r>
      <w:r>
        <w:rPr>
          <w:b/>
          <w:color w:val="000000"/>
          <w:sz w:val="25"/>
          <w:szCs w:val="25"/>
        </w:rPr>
        <w:t>(Приложение № 2)</w:t>
      </w:r>
      <w:r>
        <w:rPr>
          <w:color w:val="000000"/>
          <w:sz w:val="25"/>
          <w:szCs w:val="25"/>
        </w:rPr>
        <w:t xml:space="preserve"> для планирования Оператором морского терминала выполнения работ по погрузке, выгрузке груза, оформлению коносаментов.</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t xml:space="preserve"> Плановые сутки устанавливаются с 16-00 час</w:t>
      </w:r>
      <w:proofErr w:type="gramStart"/>
      <w:r>
        <w:rPr>
          <w:color w:val="000000"/>
          <w:sz w:val="25"/>
          <w:szCs w:val="25"/>
        </w:rPr>
        <w:t>.</w:t>
      </w:r>
      <w:proofErr w:type="gramEnd"/>
      <w:r>
        <w:rPr>
          <w:color w:val="000000"/>
          <w:sz w:val="25"/>
          <w:szCs w:val="25"/>
        </w:rPr>
        <w:t xml:space="preserve"> текущих до 16-00 час. последующих суток. </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t xml:space="preserve">2.2.3 Согласовывает с Оператором морского терминала (администрацией </w:t>
      </w:r>
      <w:r>
        <w:rPr>
          <w:color w:val="000000"/>
          <w:sz w:val="25"/>
          <w:szCs w:val="25"/>
        </w:rPr>
        <w:lastRenderedPageBreak/>
        <w:t>перегрузочного комплекса, главным диспетчером) количество транспортных средств и время их подачи в Порт в соответствии с требованиями п. 2.2.2 настоящего Договора.</w:t>
      </w:r>
    </w:p>
    <w:p w:rsidR="00EC7A59" w:rsidRDefault="00C14286">
      <w:pPr>
        <w:widowControl w:val="0"/>
        <w:pBdr>
          <w:top w:val="nil"/>
          <w:left w:val="nil"/>
          <w:bottom w:val="nil"/>
          <w:right w:val="nil"/>
          <w:between w:val="nil"/>
        </w:pBdr>
        <w:tabs>
          <w:tab w:val="left" w:pos="0"/>
        </w:tabs>
        <w:spacing w:line="276" w:lineRule="auto"/>
        <w:ind w:right="-282" w:firstLine="567"/>
        <w:jc w:val="both"/>
        <w:rPr>
          <w:color w:val="000000"/>
          <w:sz w:val="25"/>
          <w:szCs w:val="25"/>
        </w:rPr>
      </w:pPr>
      <w:r>
        <w:rPr>
          <w:color w:val="000000"/>
          <w:sz w:val="25"/>
          <w:szCs w:val="25"/>
        </w:rPr>
        <w:t xml:space="preserve">2.2.4. Предоставляет своевременно Оператору морского термина заявки установленной формы,  для оформления пропусков для въезда автотранспорта с грузом на территорию Оператора морского терминала (форма заявки размещены на официальном сайте Оператора морского терминала (http://www.portofmurmansk.ru / www.mmrp.ru) с оплатой услуги в соответствии с Прейскурантом Оператора морского терминала и в соответствии с Положением об организации пропускного и </w:t>
      </w:r>
      <w:proofErr w:type="spellStart"/>
      <w:r>
        <w:rPr>
          <w:color w:val="000000"/>
          <w:sz w:val="25"/>
          <w:szCs w:val="25"/>
        </w:rPr>
        <w:t>внутриобъектового</w:t>
      </w:r>
      <w:proofErr w:type="spellEnd"/>
      <w:r>
        <w:rPr>
          <w:color w:val="000000"/>
          <w:sz w:val="25"/>
          <w:szCs w:val="25"/>
        </w:rPr>
        <w:t xml:space="preserve"> режимов на территории Мурманского морского рыбного порта.</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2.2.5. Обеспечивает разработку "Информации о грузе" и предоставление Оператору морского терминала, фрахтователю и перевозчику, оператору судна, капитану и другим заинтересованным лицам до завоза груза в Порт.</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2.2.6. Предоставляет Оператору морского терминала заблаговременно сертификаты, декларации, проект морской перевозки и другую документацию, предусмотренную действующими Правилами перевозок грузов морским и автомобильным транспортом.</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2.2.7. Предоставляет информацию об особых условиях перевалки грузов (складирования, перегрузки и т.д.). Данная информация и документы предоставляются Оператору морского терминала до начала завоза конкретного груза в Порт. При отсутствии д</w:t>
      </w:r>
      <w:r w:rsidR="00EB0159">
        <w:rPr>
          <w:color w:val="000000"/>
          <w:sz w:val="25"/>
          <w:szCs w:val="25"/>
        </w:rPr>
        <w:t xml:space="preserve">анной информации груз считается стандартным, </w:t>
      </w:r>
      <w:r>
        <w:rPr>
          <w:color w:val="000000"/>
          <w:sz w:val="25"/>
          <w:szCs w:val="25"/>
        </w:rPr>
        <w:t>и Оператор морского терминала осуществляет перевалку груза в соответствии с действующей у Оператора морского терминала технологией.</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 xml:space="preserve">Оператор морского терминала не несет ответственность за все последствия, связанные </w:t>
      </w:r>
      <w:r w:rsidR="00EB0159">
        <w:rPr>
          <w:color w:val="000000"/>
          <w:sz w:val="25"/>
          <w:szCs w:val="25"/>
        </w:rPr>
        <w:t>с предоставлением</w:t>
      </w:r>
      <w:r>
        <w:rPr>
          <w:color w:val="000000"/>
          <w:sz w:val="25"/>
          <w:szCs w:val="25"/>
        </w:rPr>
        <w:t xml:space="preserve"> Заказчиком неполной и/или недостоверной информацией о грузе и о способах его перевалки. В таком случае Заказчик несет ответственность за убытки Оператора морского терминала Заказчика и/или третьих лиц.</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2.2.8. Обеспечивает</w:t>
      </w:r>
      <w:r>
        <w:rPr>
          <w:b/>
          <w:color w:val="000000"/>
          <w:sz w:val="25"/>
          <w:szCs w:val="25"/>
        </w:rPr>
        <w:t xml:space="preserve"> </w:t>
      </w:r>
      <w:r>
        <w:rPr>
          <w:color w:val="000000"/>
          <w:sz w:val="25"/>
          <w:szCs w:val="25"/>
        </w:rPr>
        <w:t>подготовку груза в состоянии, приспособленном для механизированной перегрузки груза в соответствии со стандартами, ГОСТами (ГОСТ 26653 "Подготовка грузов к транспортированию"), требованиями руководящих документов, в том числе РД 31.11.21.16-96 Правила безопасности морской перевозки генеральных грузов и другими действующими законодательными, нормативными актами.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2.2.9.  Предоставляет к перевалке груз весом (брутто) исходя из технических возможностей механизмов Оператора морского терминала.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2.2.10. Предоставляет Оператору морского терминала информацию о подходе судна за 48, 24 и 4 часа до (ожидаемой) даты подхода судна в Порт с указанием уточненной информации о судне и грузе.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2.2.11. Предоставляет Оператору морского терминала до начала погрузки пассажирского судна погрузочные ордера</w:t>
      </w:r>
      <w:r>
        <w:rPr>
          <w:color w:val="1F497D"/>
          <w:sz w:val="25"/>
          <w:szCs w:val="25"/>
        </w:rPr>
        <w:t xml:space="preserve"> </w:t>
      </w:r>
      <w:r>
        <w:rPr>
          <w:color w:val="000000"/>
          <w:sz w:val="25"/>
          <w:szCs w:val="25"/>
        </w:rPr>
        <w:t>на запланированный к погрузке на судно груз.</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2.2.12. Обеспечивает выделение лебедчика и сигнальщика, ответственного лица за безопасное производство работ из состава судовой команды, прошедшего аттестацию в установленном порядке, при производстве грузовых операций судовыми стрелами.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2.2.13. Предоставляет Оператору морского </w:t>
      </w:r>
      <w:proofErr w:type="gramStart"/>
      <w:r>
        <w:rPr>
          <w:color w:val="000000"/>
          <w:sz w:val="25"/>
          <w:szCs w:val="25"/>
        </w:rPr>
        <w:t>терминала  (</w:t>
      </w:r>
      <w:proofErr w:type="gramEnd"/>
      <w:r>
        <w:rPr>
          <w:color w:val="000000"/>
          <w:sz w:val="25"/>
          <w:szCs w:val="25"/>
        </w:rPr>
        <w:t xml:space="preserve">диспетчеру, контактный тел.: 28-63-17, факс: 28-65-55) не позднее, чем за 24 (двадцать четыре) часа до прихода судна в Порт грузовой список (манифест)/грузовой план погрузки пассажирского судна. утвержденный (согласованный) судовой администрацией. Заказчик делает отметку в </w:t>
      </w:r>
      <w:r>
        <w:rPr>
          <w:color w:val="000000"/>
          <w:sz w:val="25"/>
          <w:szCs w:val="25"/>
        </w:rPr>
        <w:lastRenderedPageBreak/>
        <w:t xml:space="preserve">грузовых документах (погрузочных ордерах) об условиях перевозки груза на судне – «подлежит перевозке в трюме» или «возможна перевозка на палубе». </w:t>
      </w:r>
    </w:p>
    <w:p w:rsidR="00EC7A59" w:rsidRDefault="00C14286">
      <w:pPr>
        <w:widowControl w:val="0"/>
        <w:pBdr>
          <w:top w:val="nil"/>
          <w:left w:val="nil"/>
          <w:bottom w:val="nil"/>
          <w:right w:val="nil"/>
          <w:between w:val="nil"/>
        </w:pBdr>
        <w:tabs>
          <w:tab w:val="left" w:pos="0"/>
          <w:tab w:val="left" w:pos="993"/>
          <w:tab w:val="left" w:pos="1134"/>
          <w:tab w:val="left" w:pos="9922"/>
        </w:tabs>
        <w:spacing w:line="276" w:lineRule="auto"/>
        <w:ind w:right="-282" w:firstLine="567"/>
        <w:jc w:val="both"/>
        <w:rPr>
          <w:color w:val="000000"/>
          <w:sz w:val="25"/>
          <w:szCs w:val="25"/>
        </w:rPr>
      </w:pPr>
      <w:r>
        <w:rPr>
          <w:color w:val="000000"/>
          <w:sz w:val="25"/>
          <w:szCs w:val="25"/>
        </w:rPr>
        <w:t xml:space="preserve">2.2.14. Предоставляет Оператору морского терминала надлежащим образом оформленные доверенности на уполномоченных представителей Заказчика на право действовать в рамках настоящего Договора (в </w:t>
      </w:r>
      <w:proofErr w:type="spellStart"/>
      <w:r>
        <w:rPr>
          <w:color w:val="000000"/>
          <w:sz w:val="25"/>
          <w:szCs w:val="25"/>
        </w:rPr>
        <w:t>т.ч</w:t>
      </w:r>
      <w:proofErr w:type="spellEnd"/>
      <w:r>
        <w:rPr>
          <w:color w:val="000000"/>
          <w:sz w:val="25"/>
          <w:szCs w:val="25"/>
        </w:rPr>
        <w:t>. подписывать акты).</w:t>
      </w:r>
    </w:p>
    <w:p w:rsidR="00EC7A59" w:rsidRDefault="00C14286">
      <w:pPr>
        <w:widowControl w:val="0"/>
        <w:pBdr>
          <w:top w:val="nil"/>
          <w:left w:val="nil"/>
          <w:bottom w:val="nil"/>
          <w:right w:val="nil"/>
          <w:between w:val="nil"/>
        </w:pBdr>
        <w:tabs>
          <w:tab w:val="left" w:pos="0"/>
          <w:tab w:val="left" w:pos="567"/>
          <w:tab w:val="left" w:pos="9922"/>
        </w:tabs>
        <w:spacing w:line="276" w:lineRule="auto"/>
        <w:ind w:right="-282" w:firstLine="567"/>
        <w:jc w:val="both"/>
        <w:rPr>
          <w:color w:val="000000"/>
          <w:sz w:val="25"/>
          <w:szCs w:val="25"/>
        </w:rPr>
      </w:pPr>
      <w:r>
        <w:rPr>
          <w:color w:val="000000"/>
          <w:sz w:val="25"/>
          <w:szCs w:val="25"/>
        </w:rPr>
        <w:t xml:space="preserve">2.2.15. Обеспечивает нахождение в Порту представителя, уполномоченного решать от имени Заказчика вопросы, связанные с перевалкой груза в </w:t>
      </w:r>
      <w:proofErr w:type="spellStart"/>
      <w:r>
        <w:rPr>
          <w:color w:val="000000"/>
          <w:sz w:val="25"/>
          <w:szCs w:val="25"/>
        </w:rPr>
        <w:t>т.ч</w:t>
      </w:r>
      <w:proofErr w:type="spellEnd"/>
      <w:r>
        <w:rPr>
          <w:color w:val="000000"/>
          <w:sz w:val="25"/>
          <w:szCs w:val="25"/>
        </w:rPr>
        <w:t xml:space="preserve">. с приемом/передачей грузов, подписания актов, </w:t>
      </w:r>
      <w:proofErr w:type="spellStart"/>
      <w:r>
        <w:rPr>
          <w:color w:val="000000"/>
          <w:sz w:val="25"/>
          <w:szCs w:val="25"/>
        </w:rPr>
        <w:t>тальманских</w:t>
      </w:r>
      <w:proofErr w:type="spellEnd"/>
      <w:r>
        <w:rPr>
          <w:color w:val="000000"/>
          <w:sz w:val="25"/>
          <w:szCs w:val="25"/>
        </w:rPr>
        <w:t xml:space="preserve"> расписок, выдачу заявок, оформлять (предоставлять Оператору морского терминала) необходимую документацию и присутствовать при погрузке/выгрузке транспортных средств. </w:t>
      </w:r>
    </w:p>
    <w:p w:rsidR="00EC7A59" w:rsidRDefault="00C14286">
      <w:pPr>
        <w:widowControl w:val="0"/>
        <w:pBdr>
          <w:top w:val="nil"/>
          <w:left w:val="nil"/>
          <w:bottom w:val="nil"/>
          <w:right w:val="nil"/>
          <w:between w:val="nil"/>
        </w:pBdr>
        <w:tabs>
          <w:tab w:val="left" w:pos="0"/>
          <w:tab w:val="left" w:pos="993"/>
          <w:tab w:val="left" w:pos="3544"/>
        </w:tabs>
        <w:spacing w:after="120" w:line="276" w:lineRule="auto"/>
        <w:ind w:right="-282" w:firstLine="567"/>
        <w:jc w:val="both"/>
        <w:rPr>
          <w:color w:val="000000"/>
          <w:sz w:val="25"/>
          <w:szCs w:val="25"/>
        </w:rPr>
      </w:pPr>
      <w:r>
        <w:rPr>
          <w:color w:val="000000"/>
          <w:sz w:val="25"/>
          <w:szCs w:val="25"/>
        </w:rPr>
        <w:t>2.2.16. Предоставляет Оператору морского терминала сертификаты на штатные грузозахватные приспособления, используемые в процессе погрузочно-разгрузочных работ, в том числе на съемные.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2.2.17. Обеспечивает наличие на пассажирском судне, подаваемом под погрузку, необходимого количества крепежного (трос, цепи, талрепы и т.д.), сепарационного материалов.</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 xml:space="preserve"> При отсутствии на судах указанного материала Заказчик предоставляет его Оператору морского терминала, а в случае необходимости - специальные средства крепления, а также необходимые сертификаты на эти материалы – не менее чем за 72 часа до начала погрузки судна.</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 xml:space="preserve">В случае несвоевременного предоставления сепарационного и крепежного материалов, ответственность </w:t>
      </w:r>
      <w:proofErr w:type="gramStart"/>
      <w:r>
        <w:rPr>
          <w:color w:val="000000"/>
          <w:sz w:val="25"/>
          <w:szCs w:val="25"/>
        </w:rPr>
        <w:t>за простой судов</w:t>
      </w:r>
      <w:proofErr w:type="gramEnd"/>
      <w:r>
        <w:rPr>
          <w:color w:val="000000"/>
          <w:sz w:val="25"/>
          <w:szCs w:val="25"/>
        </w:rPr>
        <w:t>/транспортных средств несет Заказчик.</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При комплектации поступающего груза штатными грузозахватными приспособлениями (ГЗП), предоставлять Оператору морского терминала данные ГЗП для выгрузки/погрузки груза.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2.2.18.  Обеспечивает выполнение положений Обязательного постановления в порту Мурманск судовой администрацией при стоянке судов у причалов Оператора морского терминала, не допуская, в том числе, залив водой береговых электрических колонок.</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2.2.19. Согласовывает без участия Оператора морского терминала с </w:t>
      </w:r>
      <w:proofErr w:type="spellStart"/>
      <w:r>
        <w:rPr>
          <w:color w:val="000000"/>
          <w:sz w:val="25"/>
          <w:szCs w:val="25"/>
        </w:rPr>
        <w:t>Роспотребнадзором</w:t>
      </w:r>
      <w:proofErr w:type="spellEnd"/>
      <w:r>
        <w:rPr>
          <w:color w:val="000000"/>
          <w:sz w:val="25"/>
          <w:szCs w:val="25"/>
        </w:rPr>
        <w:t xml:space="preserve">, </w:t>
      </w:r>
      <w:proofErr w:type="spellStart"/>
      <w:r>
        <w:rPr>
          <w:color w:val="000000"/>
          <w:sz w:val="25"/>
          <w:szCs w:val="25"/>
        </w:rPr>
        <w:t>Минприродой</w:t>
      </w:r>
      <w:proofErr w:type="spellEnd"/>
      <w:r>
        <w:rPr>
          <w:color w:val="000000"/>
          <w:sz w:val="25"/>
          <w:szCs w:val="25"/>
        </w:rPr>
        <w:t xml:space="preserve"> и иными контролирующими органами все вопросы, связанные с приходом и отходом судов, размещением и перегрузкой грузов до их прибытия в Порт. </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 В случае не решения вопросов с государственными органами связанных с отправкой/получением груза, Заказчик обязуется компенсировать Оператору морского терминала все возможные убытки, возникшие по причине несоблюдения Заказчиком соответствующих законодательных норм Российской Федерации и несвоевременного вывоза грузов с территории Оператора морского терминала, при этом Оператор морского терминала не оказывает Заказчику услуги по хранению (накопление) груза на территории Порта. </w:t>
      </w:r>
    </w:p>
    <w:p w:rsidR="00EC7A59" w:rsidRDefault="00C14286">
      <w:pPr>
        <w:widowControl w:val="0"/>
        <w:pBdr>
          <w:top w:val="nil"/>
          <w:left w:val="nil"/>
          <w:bottom w:val="nil"/>
          <w:right w:val="nil"/>
          <w:between w:val="nil"/>
        </w:pBdr>
        <w:tabs>
          <w:tab w:val="left" w:pos="0"/>
          <w:tab w:val="left" w:pos="993"/>
        </w:tabs>
        <w:spacing w:after="120" w:line="276" w:lineRule="auto"/>
        <w:ind w:right="-282" w:firstLine="567"/>
        <w:jc w:val="both"/>
        <w:rPr>
          <w:color w:val="000000"/>
          <w:sz w:val="25"/>
          <w:szCs w:val="25"/>
        </w:rPr>
      </w:pPr>
      <w:r>
        <w:rPr>
          <w:color w:val="000000"/>
          <w:sz w:val="25"/>
          <w:szCs w:val="25"/>
        </w:rPr>
        <w:t xml:space="preserve">2.2.20. Обеспечивает соблюдение требований действующего законодательства в области охраны труда, промышленной, пожарной безопасности и охраны окружающей среды (природоохранное законодательство) представителями (работниками) Заказчика. </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2.2.21. Осуществляет своевременную оплату выполненных Оператором морского терминала работ/ услуг по тарифам Прейскуранта “Тарифы на работы и услуги ММРП” </w:t>
      </w:r>
      <w:r>
        <w:rPr>
          <w:color w:val="000000"/>
          <w:sz w:val="25"/>
          <w:szCs w:val="25"/>
        </w:rPr>
        <w:lastRenderedPageBreak/>
        <w:t>(далее именуемый Прейскурант»), калькуляциям, действующими у Оператора морского терминала на дату выполнения работ/услуг и в соответствии с условиями Раздела 3 настоящего Договора и Приложения № 1 к Договору.</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2.2.22. Обеспечивает вывоз груза в полном объеме с территории Оператора </w:t>
      </w:r>
      <w:r w:rsidR="00EB0159">
        <w:rPr>
          <w:color w:val="000000"/>
          <w:sz w:val="25"/>
          <w:szCs w:val="25"/>
        </w:rPr>
        <w:t>морского терминала,</w:t>
      </w:r>
      <w:r>
        <w:rPr>
          <w:color w:val="000000"/>
          <w:sz w:val="25"/>
          <w:szCs w:val="25"/>
        </w:rPr>
        <w:t xml:space="preserve"> не принятого морским перевозчиком к перевозке и/или выгруженного с пассажирского судна, прибывшего в адрес Заказчика в течении суток.</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2.2.23. Подписывает Акт приема-сдачи работ (выполненных работ)/ услуг, а также Справки, в том числе для оплаты транспортно- экспедиторских услуг, заверенных подписями и печатью Сторон в установленные настоящим Договором сроки. При наличии замечаний соответствующие отметки прописываются Заказчиком на оборотной стороне Акта.</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1013"/>
        </w:tabs>
        <w:spacing w:line="276" w:lineRule="auto"/>
        <w:ind w:right="-282" w:firstLine="567"/>
        <w:jc w:val="both"/>
        <w:rPr>
          <w:color w:val="000000"/>
          <w:sz w:val="25"/>
          <w:szCs w:val="25"/>
        </w:rPr>
      </w:pPr>
      <w:r>
        <w:rPr>
          <w:b/>
          <w:color w:val="000000"/>
          <w:sz w:val="25"/>
          <w:szCs w:val="25"/>
        </w:rPr>
        <w:t>3. ПОРЯДОК РАСЧЕТОВ И ТАРИФЫ.</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3.1. Оплата услуг и выполненных работ производится Заказчиком по тарифам, установленным Прейскурантом “Тарифы на работы и услуги ММРП”, действующему на момент производства работ на основании выставленных счетов путем 100% предоплаты до начала оказания услуг и выполнения работ, на расчетный счет Оператора морского терминала из расчета заявленных услуг или за наличный расчет через кассу Оператора морского терминала по факту оказания услуг. </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При оказании услуг на основании заявки Заказчика с 08-00 часов в официальные государственные праздничные дни до 08-00 часов в дни после праздников и/или в смену с 00-00 до      08-00 в обычные рабочие дни стоимость работ/услуг оплачивается Заказчиком с учетом повышающего коэффициента к ставкам, установленным Прейскурантом Оператора морского терминала.</w:t>
      </w:r>
      <w:r>
        <w:rPr>
          <w:color w:val="FF0000"/>
          <w:sz w:val="25"/>
          <w:szCs w:val="25"/>
        </w:rPr>
        <w:t xml:space="preserve"> </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3.2. По окончании оказания услуг и выполнения работ Оператор морского терминала предоставляет Заказчику счета - фактуры с приложением Актов выполненных работ. Документом, подтверждающим факт оказания услуг и принятия груза Заказчика к перевозке, является коносамент, который прилагается Оператором морского оператора к счету-фактуре. </w:t>
      </w:r>
    </w:p>
    <w:p w:rsidR="00EC7A59" w:rsidRDefault="00C14286">
      <w:pPr>
        <w:pBdr>
          <w:top w:val="nil"/>
          <w:left w:val="nil"/>
          <w:bottom w:val="nil"/>
          <w:right w:val="nil"/>
          <w:between w:val="nil"/>
        </w:pBdr>
        <w:spacing w:line="276" w:lineRule="auto"/>
        <w:ind w:right="-282" w:firstLine="567"/>
        <w:jc w:val="both"/>
        <w:rPr>
          <w:color w:val="000000"/>
          <w:sz w:val="25"/>
          <w:szCs w:val="25"/>
        </w:rPr>
      </w:pPr>
      <w:r>
        <w:rPr>
          <w:color w:val="000000"/>
          <w:sz w:val="25"/>
          <w:szCs w:val="25"/>
        </w:rPr>
        <w:t>Счета-фактуры и Акты выполненных работ и оказанных услуг направляются в адрес Заказчика. Акты выполненных работ и оказанных услуг подписываются непосредственно Заказчиком.</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ab/>
        <w:t>3.3. Окончательный расчет по недобранным суммам за оказанные услуги и выполненные работы осуществляется путем оплаты Заказчиком счетов-фактур Оператора морского терминала в течение 10 (десяти) банковских дней с момента направления (регистрации в журнале отправки простой корреспонденции Оператора морского терминала) или вручения счета/счета-фактуры Заказчику. В тот же срок Заказчик обязан подписать Акт на выполненные работы и оказанные услуги и направить его в адрес Оператора морского терминала либо направить свои письменные мотивированные возражения. В ином случае Акт на выполненные работы и оказанные услуги считается принятым Заказчиком в редакции Оператора морского терминала и услуги, и работы подлежат оплате в полном объеме.</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ab/>
        <w:t xml:space="preserve">3.4.  При не поступлении сумм за </w:t>
      </w:r>
      <w:proofErr w:type="spellStart"/>
      <w:r>
        <w:rPr>
          <w:color w:val="000000"/>
          <w:sz w:val="25"/>
          <w:szCs w:val="25"/>
        </w:rPr>
        <w:t>погрузочно</w:t>
      </w:r>
      <w:proofErr w:type="spellEnd"/>
      <w:r>
        <w:rPr>
          <w:color w:val="000000"/>
          <w:sz w:val="25"/>
          <w:szCs w:val="25"/>
        </w:rPr>
        <w:t xml:space="preserve">–разгрузочные работы Оператору морского терминала по настоящему Договору в течение более 10-ти (десяти) дней, а также </w:t>
      </w:r>
      <w:r>
        <w:rPr>
          <w:color w:val="000000"/>
          <w:sz w:val="25"/>
          <w:szCs w:val="25"/>
        </w:rPr>
        <w:lastRenderedPageBreak/>
        <w:t>в случае иного нарушения Заказчиком обязательств по настоящему Договору, Оператор морского терминала вправе не приступать к выполнению своих обязательств по настоящему Договору с направлением в адрес Заказчика письменного уведомления об отказе. Договор будет считаться расторгнутым с даты, указанной в уведомлении, отправленном в том числе и по факсу. Доказательством отправки признается факсовый отчет с номера, указанного в договоре. Заказчик несет ответственность за все убытки, связанные с нарушением своих обязательств по настоящему Договору, в том числе убытки, возникшие в результате таковых нарушений у третьих лиц.</w:t>
      </w:r>
    </w:p>
    <w:p w:rsidR="00EC7A59" w:rsidRDefault="00C14286" w:rsidP="00EB0159">
      <w:pPr>
        <w:widowControl w:val="0"/>
        <w:pBdr>
          <w:top w:val="nil"/>
          <w:left w:val="nil"/>
          <w:bottom w:val="nil"/>
          <w:right w:val="nil"/>
          <w:between w:val="nil"/>
        </w:pBdr>
        <w:tabs>
          <w:tab w:val="left" w:pos="0"/>
          <w:tab w:val="left" w:pos="567"/>
          <w:tab w:val="left" w:pos="993"/>
          <w:tab w:val="left" w:pos="9639"/>
          <w:tab w:val="left" w:pos="9923"/>
        </w:tabs>
        <w:spacing w:line="276" w:lineRule="auto"/>
        <w:ind w:right="-282" w:firstLine="567"/>
        <w:jc w:val="both"/>
        <w:rPr>
          <w:sz w:val="24"/>
          <w:szCs w:val="24"/>
        </w:rPr>
      </w:pPr>
      <w:r>
        <w:rPr>
          <w:color w:val="000000"/>
          <w:sz w:val="25"/>
          <w:szCs w:val="25"/>
        </w:rPr>
        <w:t xml:space="preserve">3.5. Изменения тарифов, правил их применения, установленных </w:t>
      </w:r>
      <w:r w:rsidR="00EB0159">
        <w:rPr>
          <w:color w:val="000000"/>
          <w:sz w:val="25"/>
          <w:szCs w:val="25"/>
        </w:rPr>
        <w:t>Прейскурантом «</w:t>
      </w:r>
      <w:r>
        <w:rPr>
          <w:color w:val="000000"/>
          <w:sz w:val="25"/>
          <w:szCs w:val="25"/>
        </w:rPr>
        <w:t>Тарифы на работы и услуги ММРП» Оператора морского терминала обязательны для Сторон. Об изменении Прейскуранта Заказчик уведомляется путем обновления информации на сайте Оператора морского терминала</w:t>
      </w:r>
      <w:r w:rsidR="00EB0159">
        <w:rPr>
          <w:color w:val="000000"/>
          <w:sz w:val="25"/>
          <w:szCs w:val="25"/>
        </w:rPr>
        <w:t>:</w:t>
      </w:r>
      <w:r>
        <w:rPr>
          <w:color w:val="000000"/>
          <w:sz w:val="25"/>
          <w:szCs w:val="25"/>
        </w:rPr>
        <w:t xml:space="preserve"> </w:t>
      </w:r>
      <w:hyperlink r:id="rId7" w:history="1">
        <w:r w:rsidR="00EB0159" w:rsidRPr="00EB0159">
          <w:rPr>
            <w:rStyle w:val="a7"/>
            <w:sz w:val="25"/>
            <w:szCs w:val="25"/>
          </w:rPr>
          <w:t>www.mmrp.r</w:t>
        </w:r>
        <w:r w:rsidR="00EB0159" w:rsidRPr="00EB0159">
          <w:rPr>
            <w:rStyle w:val="a7"/>
            <w:sz w:val="25"/>
            <w:szCs w:val="25"/>
            <w:lang w:val="en-US"/>
          </w:rPr>
          <w:t>u</w:t>
        </w:r>
      </w:hyperlink>
      <w:r w:rsidR="00EB0159" w:rsidRPr="00EB0159">
        <w:rPr>
          <w:sz w:val="25"/>
          <w:szCs w:val="25"/>
        </w:rPr>
        <w:t>.</w:t>
      </w:r>
    </w:p>
    <w:p w:rsidR="00EB0159" w:rsidRDefault="00EB0159" w:rsidP="00EB0159">
      <w:pPr>
        <w:widowControl w:val="0"/>
        <w:pBdr>
          <w:top w:val="nil"/>
          <w:left w:val="nil"/>
          <w:bottom w:val="nil"/>
          <w:right w:val="nil"/>
          <w:between w:val="nil"/>
        </w:pBdr>
        <w:tabs>
          <w:tab w:val="left" w:pos="0"/>
          <w:tab w:val="left" w:pos="567"/>
          <w:tab w:val="left" w:pos="993"/>
          <w:tab w:val="left" w:pos="9639"/>
          <w:tab w:val="left" w:pos="9923"/>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6178"/>
          <w:tab w:val="left" w:pos="6917"/>
        </w:tabs>
        <w:spacing w:line="276" w:lineRule="auto"/>
        <w:ind w:right="-282" w:firstLine="567"/>
        <w:jc w:val="both"/>
        <w:rPr>
          <w:color w:val="000000"/>
          <w:sz w:val="25"/>
          <w:szCs w:val="25"/>
        </w:rPr>
      </w:pPr>
      <w:r>
        <w:rPr>
          <w:b/>
          <w:color w:val="000000"/>
          <w:sz w:val="25"/>
          <w:szCs w:val="25"/>
        </w:rPr>
        <w:t>4. ОТВЕТСТВЕННОСТЬ СТОРОН</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4.1. За неисполнение или ненадлежащее исполнение обязательств по настоящему Договору Стороны несут ответственность в соответствии с федеральным законом от 08.11.2007 № 261-ФЗ «О морских портах в Российской Федерации и о внесении изменения в отдельные законодательные акты Российской Федерации» и действующим законодательством Российской Федерации. </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4.2. Заказчик несет ответственность за непроизводительный простой работников (докеров-механизаторов) Оператора морского терминала в соответствии с тарифами, установленными Прейскурантом Оператора морского терминала, при условии, что данный простой вызван нарушениями условий Договора со стороны Заказчика.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4.3. Оператор морского терминала не несет ответственность за непроизводительный </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простой судна, вызванный невыполнением условий Договора со стороны Заказчика, в том числе: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ожидание освобождения соответствующего причала;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отсутствие груза;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неготовность груза к погрузке;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b/>
          <w:color w:val="000000"/>
          <w:sz w:val="25"/>
          <w:szCs w:val="25"/>
        </w:rPr>
        <w:t xml:space="preserve">- </w:t>
      </w:r>
      <w:r>
        <w:rPr>
          <w:color w:val="000000"/>
          <w:sz w:val="25"/>
          <w:szCs w:val="25"/>
        </w:rPr>
        <w:t>отсутствие грузовых документов,</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b/>
          <w:color w:val="000000"/>
          <w:sz w:val="25"/>
          <w:szCs w:val="25"/>
        </w:rPr>
        <w:t xml:space="preserve">- </w:t>
      </w:r>
      <w:r>
        <w:rPr>
          <w:color w:val="000000"/>
          <w:sz w:val="25"/>
          <w:szCs w:val="25"/>
        </w:rPr>
        <w:t>наличие задолженности Заказчика перед Оператором морского терминала</w:t>
      </w:r>
      <w:r>
        <w:rPr>
          <w:b/>
          <w:color w:val="000000"/>
          <w:sz w:val="25"/>
          <w:szCs w:val="25"/>
        </w:rPr>
        <w:t xml:space="preserve">; </w:t>
      </w:r>
    </w:p>
    <w:p w:rsidR="00EC7A59" w:rsidRDefault="00C14286">
      <w:pPr>
        <w:widowControl w:val="0"/>
        <w:pBdr>
          <w:top w:val="nil"/>
          <w:left w:val="nil"/>
          <w:bottom w:val="nil"/>
          <w:right w:val="nil"/>
          <w:between w:val="nil"/>
        </w:pBdr>
        <w:tabs>
          <w:tab w:val="left" w:pos="0"/>
          <w:tab w:val="left" w:pos="993"/>
        </w:tabs>
        <w:spacing w:after="120" w:line="276" w:lineRule="auto"/>
        <w:ind w:right="-282" w:firstLine="567"/>
        <w:jc w:val="both"/>
        <w:rPr>
          <w:color w:val="000000"/>
          <w:sz w:val="25"/>
          <w:szCs w:val="25"/>
        </w:rPr>
      </w:pPr>
      <w:r>
        <w:rPr>
          <w:color w:val="000000"/>
          <w:sz w:val="25"/>
          <w:szCs w:val="25"/>
        </w:rPr>
        <w:t>- неготовность судна к грузовым операциям (в том числе неисправность судовых лебедок);</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по метеорологическим условиям (снег, дождь, туман, силе ветра 15 м/сек и свыше, температуре воздуха минус 25</w:t>
      </w:r>
      <w:r>
        <w:rPr>
          <w:rFonts w:ascii="Symbol" w:eastAsia="Symbol" w:hAnsi="Symbol" w:cs="Symbol"/>
          <w:color w:val="000000"/>
          <w:sz w:val="25"/>
          <w:szCs w:val="25"/>
        </w:rPr>
        <w:t></w:t>
      </w:r>
      <w:r>
        <w:rPr>
          <w:color w:val="000000"/>
          <w:sz w:val="25"/>
          <w:szCs w:val="25"/>
        </w:rPr>
        <w:t>С и ниже) и обстоятельствам непреодолимой силы.</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4.4. Оператор морского терминала не несет ответственность за возможные убытки, причиненные Заказчику при наличии недостаточной или недостоверной информации со стороны Заказчика о правильных способах перегрузки, транспортировки, хранения и свойствах груза.</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4.5. Оператор морского терминала не несет ответственность за все возможные прямые убытки, связанные с несоблюдением Заказчиком требований ГОСТов, ОСТов, ТУ, действующих Правил, законодательных норм и условий настоящего Договора.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4.6. В случае нарушения Заказчиком требований Правил по охране труда в морских рыбных портах, Инструкции для водителей, оформляющих пропуска для въезда на территорию Порта, Положения о режиме и пропускной системе в Мурманском морском рыбном порту, Оператор морского терминала вправе изымать выданные пропуска.</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4.7. Заказчик несет ответственность за все возможные убытки понесенные Оператором морского терминала (наложение штрафов контролирующими органами, причинение материального ущерба и т.д.), вызванные невыполнением/нарушением Заказчиком и/или работниками привлеченных им сторонних организаций требований действующего законодательства, в том числе в области охраны труда, промышленной, пожарной безопасности и охраны окружающей среды, Правил охраны труда в морских портах, а также локальных нормативных документов действующих у Оператора морского терминала.</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В случае не решения вопросов с государственными органами (связанных с отправкой/получением груза, Заказчик обязуется компенсировать Оператору морского терминала все возможные убытки, возникшие по причине несоблюдения Заказчиком таможенного законодательства Российской Федерации и несвоевременного вывоза грузов с территории Оператора морского терминала.</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4.8. Заказчик несет ответственность в размере фактических убытков, понесенных как им, так и Оператором морского терминала за невыполнение/нарушение условий настоящего Договора, в том числе за: </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повреждение имущества, грузов, перегрузочных механизмов, произошедшего в результате превышения фактического веса груза против веса, указанного в товарно-транспортных документах, и других причин, зависящих от состояния груза и его упаковки;</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несвоевременную оплату/неоплату сумм за оказанные Оператором морского терминала работы, услуги.</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 - простой транспортных средств, поданных под погрузку/выгрузку, простоя перегрузочных механизмов и рабочей силы, произошедших по вине Заказчика, в том числе из-за нарушения времени подачи транспортных средств.</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4.9. За нарушение срока оплаты оказанных услуг, выполненных работ Заказчик уплачивает неустойку из расчета 0,1 % от неоплаченной суммы за каждый день просрочки.</w:t>
      </w:r>
    </w:p>
    <w:p w:rsidR="00EC7A59" w:rsidRDefault="00EC7A59">
      <w:pPr>
        <w:widowControl w:val="0"/>
        <w:pBdr>
          <w:top w:val="nil"/>
          <w:left w:val="nil"/>
          <w:bottom w:val="nil"/>
          <w:right w:val="nil"/>
          <w:between w:val="nil"/>
        </w:pBdr>
        <w:tabs>
          <w:tab w:val="left" w:pos="993"/>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before="120" w:line="276" w:lineRule="auto"/>
        <w:ind w:right="-282" w:firstLine="567"/>
        <w:jc w:val="both"/>
        <w:rPr>
          <w:color w:val="000000"/>
          <w:sz w:val="25"/>
          <w:szCs w:val="25"/>
        </w:rPr>
      </w:pPr>
      <w:r>
        <w:rPr>
          <w:b/>
          <w:color w:val="000000"/>
          <w:sz w:val="25"/>
          <w:szCs w:val="25"/>
        </w:rPr>
        <w:t>5. ФОРС-МАЖОР:</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включая стихийные бедствия, пожары, военные действия, забастовки и других причин за пределами разумного контроля любой из Сторон, которые делают невозможным исполнение настоящего Договора.</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5.2. Сторона, для которой создалась невозможность исполнения обязательств по настоящему Договору, вследствие обстоятельств непреодолимой силы, обязана в трехдневный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заверенные ТПП или другими уполномоченными органами.</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5.3. Если эти обстоятельства будут продолжаться более трех месяцев, то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rsidR="00EC7A59" w:rsidRDefault="00EC7A59">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p>
    <w:p w:rsidR="00EC7A59" w:rsidRDefault="00C14286">
      <w:pPr>
        <w:pBdr>
          <w:top w:val="nil"/>
          <w:left w:val="nil"/>
          <w:bottom w:val="nil"/>
          <w:right w:val="nil"/>
          <w:between w:val="nil"/>
        </w:pBdr>
        <w:tabs>
          <w:tab w:val="left" w:pos="567"/>
        </w:tabs>
        <w:spacing w:line="276" w:lineRule="auto"/>
        <w:ind w:right="-282" w:firstLine="567"/>
        <w:jc w:val="both"/>
        <w:rPr>
          <w:color w:val="000000"/>
          <w:sz w:val="25"/>
          <w:szCs w:val="25"/>
        </w:rPr>
      </w:pPr>
      <w:r>
        <w:rPr>
          <w:b/>
          <w:color w:val="000000"/>
          <w:sz w:val="25"/>
          <w:szCs w:val="25"/>
        </w:rPr>
        <w:t>6.</w:t>
      </w:r>
      <w:r>
        <w:rPr>
          <w:color w:val="000000"/>
          <w:sz w:val="25"/>
          <w:szCs w:val="25"/>
        </w:rPr>
        <w:t xml:space="preserve"> </w:t>
      </w:r>
      <w:r>
        <w:rPr>
          <w:b/>
          <w:color w:val="000000"/>
          <w:sz w:val="25"/>
          <w:szCs w:val="25"/>
        </w:rPr>
        <w:t>ПОРЯДОК ИЗМЕНЕНИЯ И РАСТОРЖЕНИЯ ДОГОВОРА.</w:t>
      </w:r>
      <w:r>
        <w:rPr>
          <w:smallCaps/>
          <w:color w:val="000000"/>
          <w:sz w:val="25"/>
          <w:szCs w:val="25"/>
        </w:rPr>
        <w:t xml:space="preserve">    </w:t>
      </w:r>
    </w:p>
    <w:p w:rsidR="00EC7A59" w:rsidRDefault="00C14286">
      <w:pPr>
        <w:pBdr>
          <w:top w:val="nil"/>
          <w:left w:val="nil"/>
          <w:bottom w:val="nil"/>
          <w:right w:val="nil"/>
          <w:between w:val="nil"/>
        </w:pBdr>
        <w:tabs>
          <w:tab w:val="left" w:pos="426"/>
        </w:tabs>
        <w:spacing w:line="276" w:lineRule="auto"/>
        <w:ind w:right="-282" w:firstLine="567"/>
        <w:jc w:val="both"/>
        <w:rPr>
          <w:color w:val="000000"/>
          <w:sz w:val="25"/>
          <w:szCs w:val="25"/>
        </w:rPr>
      </w:pPr>
      <w:r>
        <w:rPr>
          <w:smallCaps/>
          <w:color w:val="000000"/>
          <w:sz w:val="25"/>
          <w:szCs w:val="25"/>
        </w:rPr>
        <w:t xml:space="preserve"> 6.1. </w:t>
      </w:r>
      <w:r>
        <w:rPr>
          <w:color w:val="000000"/>
          <w:sz w:val="25"/>
          <w:szCs w:val="25"/>
        </w:rPr>
        <w:t>Каждая из Сторон вправе в одностороннем порядке досрочно расторгнуть настоящий Договор, уведомив об этом письменно другую Сторону за 15 (пятнадцать) рабочих дней до предполагаемой даты расторжения контракта. При этом Стороны обязуются произвести взаиморасчеты на основании представленного Акта сверки взаиморасчетов, подписанного Сторонами на дату расторжения договора, в течение 5 (пяти) рабочих дней.</w:t>
      </w:r>
    </w:p>
    <w:p w:rsidR="00EC7A59" w:rsidRDefault="00C14286">
      <w:pPr>
        <w:pBdr>
          <w:top w:val="nil"/>
          <w:left w:val="nil"/>
          <w:bottom w:val="nil"/>
          <w:right w:val="nil"/>
          <w:between w:val="nil"/>
        </w:pBdr>
        <w:tabs>
          <w:tab w:val="left" w:pos="426"/>
          <w:tab w:val="left" w:pos="1134"/>
        </w:tabs>
        <w:spacing w:line="276" w:lineRule="auto"/>
        <w:ind w:right="-282" w:firstLine="567"/>
        <w:jc w:val="both"/>
        <w:rPr>
          <w:color w:val="000000"/>
          <w:sz w:val="25"/>
          <w:szCs w:val="25"/>
        </w:rPr>
      </w:pPr>
      <w:r>
        <w:rPr>
          <w:color w:val="000000"/>
          <w:sz w:val="25"/>
          <w:szCs w:val="25"/>
        </w:rPr>
        <w:t>6.2. Расторжение Договора не освобождает Стороны от обязательств по оплате своих задолженностей по настоящему договору.</w:t>
      </w:r>
    </w:p>
    <w:p w:rsidR="00EC7A59" w:rsidRDefault="00C14286">
      <w:pPr>
        <w:pBdr>
          <w:top w:val="nil"/>
          <w:left w:val="nil"/>
          <w:bottom w:val="nil"/>
          <w:right w:val="nil"/>
          <w:between w:val="nil"/>
        </w:pBdr>
        <w:tabs>
          <w:tab w:val="left" w:pos="0"/>
          <w:tab w:val="left" w:pos="426"/>
        </w:tabs>
        <w:spacing w:line="276" w:lineRule="auto"/>
        <w:ind w:right="-282" w:firstLine="567"/>
        <w:jc w:val="both"/>
        <w:rPr>
          <w:color w:val="000000"/>
          <w:sz w:val="25"/>
          <w:szCs w:val="25"/>
        </w:rPr>
      </w:pPr>
      <w:r>
        <w:rPr>
          <w:color w:val="000000"/>
          <w:sz w:val="25"/>
          <w:szCs w:val="25"/>
        </w:rPr>
        <w:t>6.3. Во время действия Договора Стороны имеют право по согласованию и в письменном виде вносить в него необходимые изменения и дополнения. Любые изменения и дополнения к договору оформляются путем подписания дополнительного соглашения.</w:t>
      </w:r>
    </w:p>
    <w:p w:rsidR="00EC7A59" w:rsidRDefault="00C14286">
      <w:pPr>
        <w:pBdr>
          <w:top w:val="nil"/>
          <w:left w:val="nil"/>
          <w:bottom w:val="nil"/>
          <w:right w:val="nil"/>
          <w:between w:val="nil"/>
        </w:pBdr>
        <w:tabs>
          <w:tab w:val="left" w:pos="567"/>
          <w:tab w:val="left" w:pos="1134"/>
        </w:tabs>
        <w:spacing w:line="276" w:lineRule="auto"/>
        <w:ind w:right="-282" w:firstLine="567"/>
        <w:jc w:val="both"/>
        <w:rPr>
          <w:color w:val="000000"/>
          <w:sz w:val="25"/>
          <w:szCs w:val="25"/>
        </w:rPr>
      </w:pPr>
      <w:r>
        <w:rPr>
          <w:color w:val="000000"/>
          <w:sz w:val="25"/>
          <w:szCs w:val="25"/>
        </w:rPr>
        <w:t>6.4. В случае досрочного расторжения договора, расчет сумм, подлежащих возврату Заказчику из оплаченных авансом, и возврат этой суммы производится в течение пяти рабочих дней после получения уведомления о расторжении контракта, путем перечисления денежных средств на расчетный счет Заказчика, из расчета фактического исполнения настоящего договора на момент получения уведомления или до наступления обстоятельств непреодолимой силы или до даты расторжения контракта, если такое расторжение производится по соглашению Сторон или по решению суда.</w:t>
      </w:r>
    </w:p>
    <w:p w:rsidR="00EC7A59" w:rsidRDefault="00EC7A59">
      <w:pPr>
        <w:pBdr>
          <w:top w:val="nil"/>
          <w:left w:val="nil"/>
          <w:bottom w:val="nil"/>
          <w:right w:val="nil"/>
          <w:between w:val="nil"/>
        </w:pBdr>
        <w:tabs>
          <w:tab w:val="left" w:pos="567"/>
          <w:tab w:val="left" w:pos="1134"/>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b/>
          <w:color w:val="000000"/>
          <w:sz w:val="25"/>
          <w:szCs w:val="25"/>
        </w:rPr>
        <w:t>7. ПРОЧИЕ УСЛОВИЯ.</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7.1. Во всем, не регламентированном в настоящем Договоре, Стороны руководствуются действующим законодательством РФ, правилами, действующими на морском и автомобильном транспорте, Обязательными постановлениями в морском порту Мурманск, другими нормативными документами, а также локальными документами Оператора морского терминала. </w:t>
      </w:r>
    </w:p>
    <w:p w:rsidR="00EC7A59" w:rsidRDefault="00C14286">
      <w:pPr>
        <w:widowControl w:val="0"/>
        <w:pBdr>
          <w:top w:val="nil"/>
          <w:left w:val="nil"/>
          <w:bottom w:val="nil"/>
          <w:right w:val="nil"/>
          <w:between w:val="nil"/>
        </w:pBdr>
        <w:tabs>
          <w:tab w:val="left" w:pos="709"/>
          <w:tab w:val="left" w:pos="993"/>
        </w:tabs>
        <w:spacing w:after="120" w:line="276" w:lineRule="auto"/>
        <w:ind w:right="-282" w:firstLine="567"/>
        <w:jc w:val="both"/>
        <w:rPr>
          <w:color w:val="000000"/>
          <w:sz w:val="25"/>
          <w:szCs w:val="25"/>
        </w:rPr>
      </w:pPr>
      <w:r>
        <w:rPr>
          <w:color w:val="000000"/>
          <w:sz w:val="25"/>
          <w:szCs w:val="25"/>
        </w:rPr>
        <w:t xml:space="preserve">7.2. Споры по настоящему Договору разрешаются Сторонами путем переговоров, в претензионном порядке (претензии рассматриваются в течение 30 дней с момента их получения), а при </w:t>
      </w:r>
      <w:proofErr w:type="spellStart"/>
      <w:r>
        <w:rPr>
          <w:color w:val="000000"/>
          <w:sz w:val="25"/>
          <w:szCs w:val="25"/>
        </w:rPr>
        <w:t>недостижении</w:t>
      </w:r>
      <w:proofErr w:type="spellEnd"/>
      <w:r>
        <w:rPr>
          <w:color w:val="000000"/>
          <w:sz w:val="25"/>
          <w:szCs w:val="25"/>
        </w:rPr>
        <w:t xml:space="preserve"> согласия –подлежат разрешению в Арбитражном суде Мурманской области.</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7.3. В случае изменения реквизитов (почтовых, в </w:t>
      </w:r>
      <w:proofErr w:type="spellStart"/>
      <w:r>
        <w:rPr>
          <w:color w:val="000000"/>
          <w:sz w:val="25"/>
          <w:szCs w:val="25"/>
        </w:rPr>
        <w:t>т.ч</w:t>
      </w:r>
      <w:proofErr w:type="spellEnd"/>
      <w:r>
        <w:rPr>
          <w:color w:val="000000"/>
          <w:sz w:val="25"/>
          <w:szCs w:val="25"/>
        </w:rPr>
        <w:t>. адресов электронной почты, 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7.4. Настоящий Договор вступает в силу с даты подписания и распространяется на правоотношение Сторон, возникшие </w:t>
      </w:r>
      <w:r>
        <w:rPr>
          <w:b/>
          <w:color w:val="000000"/>
          <w:sz w:val="25"/>
          <w:szCs w:val="25"/>
        </w:rPr>
        <w:t>с «</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20</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г  и действует по «</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20</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 xml:space="preserve">г. </w:t>
      </w:r>
      <w:r>
        <w:rPr>
          <w:color w:val="000000"/>
          <w:sz w:val="25"/>
          <w:szCs w:val="25"/>
        </w:rPr>
        <w:t>Договор считается пролонгированным на следующий календарный год на тех же условиях, если ни одна из заинтересованных Сторон настоящего Договора за 30 дней до окончания срока действия Договора не заявит письменно о его прекращении в связи с истечением его срока действия.</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7.5. Истечение срока настоящего Договора не прекращает возникших из него обязательств, которые действуют до окончания всех расчетов между Сторонами и не освобождает Стороны от ответственности за любое нарушение или неисполнение Договора.</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7.6. 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7.7.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EC7A59" w:rsidRDefault="00C14286">
      <w:pPr>
        <w:widowControl w:val="0"/>
        <w:pBdr>
          <w:top w:val="nil"/>
          <w:left w:val="nil"/>
          <w:bottom w:val="nil"/>
          <w:right w:val="nil"/>
          <w:between w:val="nil"/>
        </w:pBdr>
        <w:tabs>
          <w:tab w:val="left" w:pos="993"/>
        </w:tabs>
        <w:spacing w:after="120" w:line="276" w:lineRule="auto"/>
        <w:ind w:right="-282" w:firstLine="567"/>
        <w:jc w:val="both"/>
        <w:rPr>
          <w:color w:val="000000"/>
          <w:sz w:val="25"/>
          <w:szCs w:val="25"/>
        </w:rPr>
      </w:pPr>
      <w:r>
        <w:rPr>
          <w:color w:val="000000"/>
          <w:sz w:val="25"/>
          <w:szCs w:val="25"/>
        </w:rPr>
        <w:t>7.8. Вся информация, касающаяся условий настоящего Договора, носит конфиденциальный характер и не может быть передана третьей стороне без согласия обеих Сторон, за исключением предоставления такой информации органам, лицам, которым Стороны обязаны предоставить данную информацию в соответствии с действующим в РФ законодательством.</w:t>
      </w:r>
    </w:p>
    <w:p w:rsidR="00EC7A59" w:rsidRDefault="00C14286">
      <w:pPr>
        <w:widowControl w:val="0"/>
        <w:pBdr>
          <w:top w:val="nil"/>
          <w:left w:val="nil"/>
          <w:bottom w:val="nil"/>
          <w:right w:val="nil"/>
          <w:between w:val="nil"/>
        </w:pBdr>
        <w:tabs>
          <w:tab w:val="left" w:pos="993"/>
        </w:tabs>
        <w:spacing w:before="120" w:after="120" w:line="276" w:lineRule="auto"/>
        <w:ind w:right="-282" w:firstLine="567"/>
        <w:rPr>
          <w:b/>
          <w:color w:val="000000"/>
          <w:sz w:val="25"/>
          <w:szCs w:val="25"/>
        </w:rPr>
      </w:pPr>
      <w:r>
        <w:rPr>
          <w:b/>
          <w:color w:val="000000"/>
          <w:sz w:val="25"/>
          <w:szCs w:val="25"/>
        </w:rPr>
        <w:t>8. ЮРИДИЧЕСКИЕ АДРЕСА, БАНКОВСКИЕ РЕКВИЗИТЫ, ПОДПИСИ СТОРОН</w:t>
      </w:r>
    </w:p>
    <w:p w:rsidR="004D06C0" w:rsidRDefault="004D06C0">
      <w:pPr>
        <w:widowControl w:val="0"/>
        <w:pBdr>
          <w:top w:val="nil"/>
          <w:left w:val="nil"/>
          <w:bottom w:val="nil"/>
          <w:right w:val="nil"/>
          <w:between w:val="nil"/>
        </w:pBdr>
        <w:tabs>
          <w:tab w:val="left" w:pos="993"/>
        </w:tabs>
        <w:spacing w:before="120" w:after="120" w:line="276" w:lineRule="auto"/>
        <w:ind w:right="-282" w:firstLine="567"/>
        <w:rPr>
          <w:b/>
          <w:color w:val="000000"/>
          <w:sz w:val="25"/>
          <w:szCs w:val="25"/>
        </w:rPr>
      </w:pPr>
    </w:p>
    <w:tbl>
      <w:tblPr>
        <w:tblStyle w:val="a5"/>
        <w:tblW w:w="1017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5245"/>
      </w:tblGrid>
      <w:tr w:rsidR="004D06C0" w:rsidRPr="00B626F9" w:rsidTr="00036B79">
        <w:tc>
          <w:tcPr>
            <w:tcW w:w="4933" w:type="dxa"/>
          </w:tcPr>
          <w:p w:rsidR="004D06C0" w:rsidRDefault="004D06C0" w:rsidP="00CF2209">
            <w:pPr>
              <w:jc w:val="center"/>
              <w:rPr>
                <w:b/>
                <w:sz w:val="22"/>
                <w:szCs w:val="22"/>
              </w:rPr>
            </w:pPr>
            <w:r>
              <w:rPr>
                <w:b/>
                <w:sz w:val="22"/>
                <w:szCs w:val="22"/>
              </w:rPr>
              <w:t>Оператор морского терминала</w:t>
            </w:r>
            <w:r>
              <w:rPr>
                <w:b/>
                <w:sz w:val="22"/>
                <w:szCs w:val="22"/>
              </w:rPr>
              <w:t xml:space="preserve"> -</w:t>
            </w:r>
            <w:r w:rsidRPr="00B626F9">
              <w:rPr>
                <w:b/>
                <w:sz w:val="22"/>
                <w:szCs w:val="22"/>
              </w:rPr>
              <w:t xml:space="preserve"> АО «ММРП»</w:t>
            </w:r>
          </w:p>
          <w:p w:rsidR="00036B79" w:rsidRPr="00B626F9" w:rsidRDefault="00036B79" w:rsidP="00CF2209">
            <w:pPr>
              <w:jc w:val="center"/>
              <w:rPr>
                <w:b/>
                <w:sz w:val="22"/>
                <w:szCs w:val="22"/>
              </w:rPr>
            </w:pPr>
          </w:p>
        </w:tc>
        <w:tc>
          <w:tcPr>
            <w:tcW w:w="5245" w:type="dxa"/>
          </w:tcPr>
          <w:p w:rsidR="004D06C0" w:rsidRPr="00265E16" w:rsidRDefault="004D06C0" w:rsidP="00CF2209">
            <w:pPr>
              <w:jc w:val="center"/>
              <w:rPr>
                <w:b/>
                <w:sz w:val="22"/>
                <w:szCs w:val="22"/>
              </w:rPr>
            </w:pPr>
            <w:r w:rsidRPr="00265E16">
              <w:rPr>
                <w:b/>
                <w:sz w:val="22"/>
                <w:szCs w:val="22"/>
              </w:rPr>
              <w:t xml:space="preserve">Заказчик </w:t>
            </w:r>
            <w:r w:rsidRPr="00265E16">
              <w:rPr>
                <w:sz w:val="22"/>
                <w:szCs w:val="22"/>
              </w:rPr>
              <w:t xml:space="preserve">-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bookmarkStart w:id="6" w:name="_GoBack"/>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bookmarkEnd w:id="6"/>
            <w:r w:rsidRPr="00265E16">
              <w:rPr>
                <w:sz w:val="22"/>
                <w:szCs w:val="22"/>
              </w:rPr>
              <w:fldChar w:fldCharType="end"/>
            </w:r>
          </w:p>
        </w:tc>
      </w:tr>
      <w:tr w:rsidR="004D06C0" w:rsidRPr="00B626F9" w:rsidTr="00036B79">
        <w:tc>
          <w:tcPr>
            <w:tcW w:w="4933" w:type="dxa"/>
          </w:tcPr>
          <w:p w:rsidR="004D06C0" w:rsidRPr="00B626F9" w:rsidRDefault="004D06C0" w:rsidP="00CF2209">
            <w:pPr>
              <w:jc w:val="both"/>
              <w:rPr>
                <w:sz w:val="22"/>
                <w:szCs w:val="22"/>
              </w:rPr>
            </w:pPr>
            <w:r>
              <w:rPr>
                <w:sz w:val="22"/>
                <w:szCs w:val="22"/>
              </w:rPr>
              <w:t>Адрес (место нахождения): 183038</w:t>
            </w:r>
            <w:r w:rsidRPr="00B626F9">
              <w:rPr>
                <w:sz w:val="22"/>
                <w:szCs w:val="22"/>
              </w:rPr>
              <w:t xml:space="preserve">, г. </w:t>
            </w:r>
            <w:proofErr w:type="gramStart"/>
            <w:r w:rsidRPr="00B626F9">
              <w:rPr>
                <w:sz w:val="22"/>
                <w:szCs w:val="22"/>
              </w:rPr>
              <w:t>Мурманск,</w:t>
            </w:r>
            <w:r>
              <w:rPr>
                <w:sz w:val="22"/>
                <w:szCs w:val="22"/>
              </w:rPr>
              <w:t xml:space="preserve">  ул.</w:t>
            </w:r>
            <w:proofErr w:type="gramEnd"/>
            <w:r>
              <w:rPr>
                <w:sz w:val="22"/>
                <w:szCs w:val="22"/>
              </w:rPr>
              <w:t xml:space="preserve"> Траловая, д. 38, офис 12</w:t>
            </w:r>
            <w:r w:rsidRPr="00B626F9">
              <w:rPr>
                <w:sz w:val="22"/>
                <w:szCs w:val="22"/>
              </w:rPr>
              <w:t>.</w:t>
            </w:r>
          </w:p>
          <w:p w:rsidR="004D06C0" w:rsidRPr="00B626F9" w:rsidRDefault="004D06C0" w:rsidP="00CF2209">
            <w:pPr>
              <w:jc w:val="both"/>
              <w:rPr>
                <w:sz w:val="22"/>
                <w:szCs w:val="22"/>
              </w:rPr>
            </w:pPr>
            <w:r w:rsidRPr="00B626F9">
              <w:rPr>
                <w:sz w:val="22"/>
                <w:szCs w:val="22"/>
              </w:rPr>
              <w:t>ОГРН 1065190013107</w:t>
            </w:r>
          </w:p>
          <w:p w:rsidR="004D06C0" w:rsidRPr="00B626F9" w:rsidRDefault="004D06C0" w:rsidP="00CF2209">
            <w:pPr>
              <w:jc w:val="both"/>
              <w:rPr>
                <w:sz w:val="22"/>
                <w:szCs w:val="22"/>
              </w:rPr>
            </w:pPr>
            <w:r w:rsidRPr="00B626F9">
              <w:rPr>
                <w:sz w:val="22"/>
                <w:szCs w:val="22"/>
              </w:rPr>
              <w:t>ИНН 5190146332   КПП 519001001</w:t>
            </w:r>
          </w:p>
          <w:p w:rsidR="004D06C0" w:rsidRPr="00B626F9" w:rsidRDefault="004D06C0" w:rsidP="00CF2209">
            <w:pPr>
              <w:jc w:val="both"/>
              <w:rPr>
                <w:sz w:val="22"/>
                <w:szCs w:val="22"/>
              </w:rPr>
            </w:pPr>
            <w:r w:rsidRPr="00B626F9">
              <w:rPr>
                <w:sz w:val="22"/>
                <w:szCs w:val="22"/>
              </w:rPr>
              <w:t>ОКПО 00467844    ОКВЭД 52.24</w:t>
            </w:r>
          </w:p>
          <w:p w:rsidR="004D06C0" w:rsidRPr="00183B59" w:rsidRDefault="004D06C0" w:rsidP="00CF2209">
            <w:pPr>
              <w:jc w:val="both"/>
              <w:rPr>
                <w:sz w:val="22"/>
                <w:szCs w:val="22"/>
              </w:rPr>
            </w:pPr>
            <w:r w:rsidRPr="00B626F9">
              <w:rPr>
                <w:sz w:val="22"/>
                <w:szCs w:val="22"/>
              </w:rPr>
              <w:t xml:space="preserve">Расчетный счет: </w:t>
            </w:r>
            <w:r w:rsidRPr="00183B59">
              <w:rPr>
                <w:sz w:val="22"/>
                <w:szCs w:val="22"/>
              </w:rPr>
              <w:t>40702810641000103874</w:t>
            </w:r>
          </w:p>
          <w:p w:rsidR="004D06C0" w:rsidRPr="00183B59" w:rsidRDefault="004D06C0" w:rsidP="00CF2209">
            <w:pPr>
              <w:jc w:val="both"/>
              <w:rPr>
                <w:sz w:val="22"/>
                <w:szCs w:val="22"/>
              </w:rPr>
            </w:pPr>
            <w:r w:rsidRPr="00B626F9">
              <w:rPr>
                <w:sz w:val="22"/>
                <w:szCs w:val="22"/>
              </w:rPr>
              <w:t>БИК банка: </w:t>
            </w:r>
            <w:r w:rsidRPr="00183B59">
              <w:rPr>
                <w:sz w:val="22"/>
                <w:szCs w:val="22"/>
              </w:rPr>
              <w:t>044705615</w:t>
            </w:r>
          </w:p>
          <w:p w:rsidR="004D06C0" w:rsidRPr="00183B59" w:rsidRDefault="004D06C0" w:rsidP="00CF2209">
            <w:pPr>
              <w:jc w:val="both"/>
              <w:rPr>
                <w:sz w:val="22"/>
                <w:szCs w:val="22"/>
              </w:rPr>
            </w:pPr>
            <w:r w:rsidRPr="00B626F9">
              <w:rPr>
                <w:sz w:val="22"/>
                <w:szCs w:val="22"/>
              </w:rPr>
              <w:t>Корреспондентский счет: </w:t>
            </w:r>
            <w:r w:rsidRPr="00183B59">
              <w:rPr>
                <w:sz w:val="22"/>
                <w:szCs w:val="22"/>
              </w:rPr>
              <w:t>30101810300000000615</w:t>
            </w:r>
          </w:p>
          <w:p w:rsidR="004D06C0" w:rsidRPr="00183B59" w:rsidRDefault="004D06C0" w:rsidP="00CF2209">
            <w:pPr>
              <w:jc w:val="both"/>
              <w:rPr>
                <w:sz w:val="22"/>
                <w:szCs w:val="22"/>
              </w:rPr>
            </w:pPr>
            <w:r>
              <w:rPr>
                <w:sz w:val="22"/>
                <w:szCs w:val="22"/>
              </w:rPr>
              <w:t>Наименование банка: МУРМАНСКОЕ ОТДЕЛЕНИЕ №8627 ПАО СБЕРБАНК</w:t>
            </w:r>
          </w:p>
          <w:p w:rsidR="004D06C0" w:rsidRPr="00B626F9" w:rsidRDefault="004D06C0" w:rsidP="00CF2209">
            <w:pPr>
              <w:jc w:val="both"/>
              <w:rPr>
                <w:sz w:val="22"/>
                <w:szCs w:val="22"/>
              </w:rPr>
            </w:pPr>
            <w:r w:rsidRPr="00B626F9">
              <w:rPr>
                <w:sz w:val="22"/>
                <w:szCs w:val="22"/>
              </w:rPr>
              <w:t xml:space="preserve">Расположение банка: г. </w:t>
            </w:r>
            <w:r>
              <w:rPr>
                <w:sz w:val="22"/>
                <w:szCs w:val="22"/>
              </w:rPr>
              <w:t>Мурманск</w:t>
            </w:r>
          </w:p>
          <w:p w:rsidR="004D06C0" w:rsidRPr="00B626F9" w:rsidRDefault="004D06C0" w:rsidP="00CF2209">
            <w:pPr>
              <w:jc w:val="both"/>
              <w:rPr>
                <w:sz w:val="22"/>
                <w:szCs w:val="22"/>
              </w:rPr>
            </w:pPr>
            <w:r w:rsidRPr="00B626F9">
              <w:rPr>
                <w:sz w:val="22"/>
                <w:szCs w:val="22"/>
              </w:rPr>
              <w:t xml:space="preserve">Факс: </w:t>
            </w:r>
            <w:r>
              <w:rPr>
                <w:sz w:val="22"/>
                <w:szCs w:val="22"/>
              </w:rPr>
              <w:t>8</w:t>
            </w:r>
            <w:r w:rsidRPr="00B626F9">
              <w:rPr>
                <w:sz w:val="22"/>
                <w:szCs w:val="22"/>
              </w:rPr>
              <w:t xml:space="preserve">(8152) 28-65-00 </w:t>
            </w:r>
          </w:p>
          <w:p w:rsidR="004D06C0" w:rsidRPr="00B626F9" w:rsidRDefault="004D06C0" w:rsidP="00CF2209">
            <w:pPr>
              <w:jc w:val="both"/>
              <w:rPr>
                <w:sz w:val="22"/>
                <w:szCs w:val="22"/>
              </w:rPr>
            </w:pPr>
            <w:r w:rsidRPr="00B626F9">
              <w:rPr>
                <w:sz w:val="22"/>
                <w:szCs w:val="22"/>
              </w:rPr>
              <w:t xml:space="preserve">Телефоны: </w:t>
            </w:r>
            <w:r>
              <w:rPr>
                <w:sz w:val="22"/>
                <w:szCs w:val="22"/>
              </w:rPr>
              <w:t>8</w:t>
            </w:r>
            <w:r w:rsidRPr="00B626F9">
              <w:rPr>
                <w:sz w:val="22"/>
                <w:szCs w:val="22"/>
              </w:rPr>
              <w:t>(8152) 28-72-22, 28-78-78, 28-</w:t>
            </w:r>
            <w:r>
              <w:rPr>
                <w:sz w:val="22"/>
                <w:szCs w:val="22"/>
              </w:rPr>
              <w:t>71-78</w:t>
            </w:r>
            <w:r w:rsidRPr="00B626F9">
              <w:rPr>
                <w:sz w:val="22"/>
                <w:szCs w:val="22"/>
              </w:rPr>
              <w:t xml:space="preserve">                  </w:t>
            </w:r>
          </w:p>
          <w:p w:rsidR="00036B79" w:rsidRPr="00036B79" w:rsidRDefault="004D06C0" w:rsidP="00036B79">
            <w:pPr>
              <w:rPr>
                <w:sz w:val="22"/>
                <w:szCs w:val="22"/>
                <w:lang w:val="en-US"/>
              </w:rPr>
            </w:pPr>
            <w:r w:rsidRPr="00036B79">
              <w:rPr>
                <w:sz w:val="22"/>
                <w:szCs w:val="22"/>
                <w:lang w:val="en-US"/>
              </w:rPr>
              <w:t xml:space="preserve">E-mail: </w:t>
            </w:r>
            <w:hyperlink r:id="rId8" w:history="1">
              <w:r w:rsidRPr="00036B79">
                <w:rPr>
                  <w:rStyle w:val="a7"/>
                  <w:sz w:val="22"/>
                  <w:szCs w:val="22"/>
                  <w:lang w:val="en-US"/>
                </w:rPr>
                <w:t>mail@mmrp.ru</w:t>
              </w:r>
            </w:hyperlink>
            <w:r w:rsidRPr="00036B79">
              <w:rPr>
                <w:sz w:val="22"/>
                <w:szCs w:val="22"/>
                <w:lang w:val="en-US"/>
              </w:rPr>
              <w:t xml:space="preserve">     </w:t>
            </w:r>
          </w:p>
        </w:tc>
        <w:tc>
          <w:tcPr>
            <w:tcW w:w="5245" w:type="dxa"/>
          </w:tcPr>
          <w:p w:rsidR="004D06C0" w:rsidRPr="00265E16" w:rsidRDefault="004D06C0" w:rsidP="00CF2209">
            <w:pPr>
              <w:jc w:val="both"/>
              <w:rPr>
                <w:sz w:val="22"/>
                <w:szCs w:val="22"/>
              </w:rPr>
            </w:pPr>
            <w:r w:rsidRPr="00265E16">
              <w:rPr>
                <w:sz w:val="22"/>
                <w:szCs w:val="22"/>
              </w:rPr>
              <w:t xml:space="preserve">Адрес (место нахождения):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ОГРН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ИНН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КПП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ОКПО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ОКВЭД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Расчетный счет</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БИК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Корреспондентский счет: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Наименование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Расположение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Факс: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Телефоны: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E-</w:t>
            </w:r>
            <w:proofErr w:type="spellStart"/>
            <w:r w:rsidRPr="00265E16">
              <w:rPr>
                <w:sz w:val="22"/>
                <w:szCs w:val="22"/>
              </w:rPr>
              <w:t>mail</w:t>
            </w:r>
            <w:proofErr w:type="spellEnd"/>
            <w:r w:rsidRPr="00265E16">
              <w:rPr>
                <w:sz w:val="22"/>
                <w:szCs w:val="22"/>
              </w:rPr>
              <w:t xml:space="preserve">: </w:t>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hyperlink r:id="rId9" w:history="1"/>
            <w:hyperlink r:id="rId10" w:history="1"/>
            <w:hyperlink r:id="rId11" w:history="1"/>
            <w:hyperlink r:id="rId12" w:history="1"/>
          </w:p>
        </w:tc>
      </w:tr>
    </w:tbl>
    <w:p w:rsidR="00036B79" w:rsidRDefault="00036B79" w:rsidP="00036B79">
      <w:pPr>
        <w:jc w:val="center"/>
        <w:rPr>
          <w:b/>
          <w:sz w:val="24"/>
          <w:szCs w:val="24"/>
        </w:rPr>
      </w:pPr>
    </w:p>
    <w:p w:rsidR="00036B79" w:rsidRDefault="00036B79" w:rsidP="00036B79">
      <w:pPr>
        <w:jc w:val="center"/>
        <w:rPr>
          <w:b/>
          <w:sz w:val="24"/>
          <w:szCs w:val="24"/>
        </w:rPr>
      </w:pPr>
    </w:p>
    <w:p w:rsidR="00036B79" w:rsidRDefault="00036B79" w:rsidP="00036B79">
      <w:pPr>
        <w:jc w:val="center"/>
        <w:rPr>
          <w:b/>
          <w:sz w:val="24"/>
          <w:szCs w:val="24"/>
        </w:rPr>
      </w:pPr>
      <w:r>
        <w:rPr>
          <w:b/>
          <w:sz w:val="24"/>
          <w:szCs w:val="24"/>
        </w:rPr>
        <w:t>ПОДПИСИ СТОРОН</w:t>
      </w:r>
    </w:p>
    <w:p w:rsidR="00036B79" w:rsidRPr="00D42E29" w:rsidRDefault="00036B79" w:rsidP="00036B79">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036B79" w:rsidRPr="00D42E29" w:rsidTr="00CF2209">
        <w:tc>
          <w:tcPr>
            <w:tcW w:w="4253" w:type="dxa"/>
          </w:tcPr>
          <w:p w:rsidR="00036B79"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Pr="00D42E29" w:rsidRDefault="00036B79"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036B79" w:rsidRPr="00FF6CB3" w:rsidTr="00CF2209">
        <w:tc>
          <w:tcPr>
            <w:tcW w:w="4253" w:type="dxa"/>
          </w:tcPr>
          <w:p w:rsidR="00036B79" w:rsidRPr="00D42E29" w:rsidRDefault="00036B79"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Pr="00265E16" w:rsidRDefault="00036B79" w:rsidP="00CF2209">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036B79" w:rsidRPr="00FF6CB3" w:rsidTr="00CF2209">
        <w:tc>
          <w:tcPr>
            <w:tcW w:w="4253" w:type="dxa"/>
          </w:tcPr>
          <w:p w:rsidR="00036B79" w:rsidRDefault="00036B79"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036B79" w:rsidRDefault="00036B79"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А.С.</w:t>
            </w:r>
            <w:r>
              <w:rPr>
                <w:rFonts w:ascii="Times New Roman" w:hAnsi="Times New Roman" w:cs="Times New Roman"/>
                <w:sz w:val="24"/>
                <w:szCs w:val="24"/>
              </w:rPr>
              <w:t xml:space="preserve"> </w:t>
            </w:r>
            <w:r>
              <w:rPr>
                <w:rFonts w:ascii="Times New Roman" w:hAnsi="Times New Roman" w:cs="Times New Roman"/>
                <w:sz w:val="24"/>
                <w:szCs w:val="24"/>
              </w:rPr>
              <w:t>Громов</w:t>
            </w:r>
            <w:r w:rsidRPr="00D42E29">
              <w:rPr>
                <w:rFonts w:ascii="Times New Roman" w:hAnsi="Times New Roman" w:cs="Times New Roman"/>
                <w:sz w:val="24"/>
                <w:szCs w:val="24"/>
              </w:rPr>
              <w:t>/</w:t>
            </w:r>
          </w:p>
          <w:p w:rsidR="00036B79" w:rsidRPr="00183B59" w:rsidRDefault="00036B79"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Default="00036B79"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036B79" w:rsidRDefault="00036B79"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r w:rsidRPr="00FF6CB3">
              <w:rPr>
                <w:rFonts w:ascii="Times New Roman" w:hAnsi="Times New Roman" w:cs="Times New Roman"/>
                <w:sz w:val="24"/>
                <w:szCs w:val="24"/>
              </w:rPr>
              <w:t>/</w:t>
            </w:r>
          </w:p>
          <w:p w:rsidR="00036B79" w:rsidRPr="00FF6CB3" w:rsidRDefault="00036B79" w:rsidP="00CF2209">
            <w:pPr>
              <w:rPr>
                <w:rFonts w:ascii="Times New Roman" w:hAnsi="Times New Roman" w:cs="Times New Roman"/>
                <w:sz w:val="24"/>
                <w:szCs w:val="24"/>
              </w:rPr>
            </w:pPr>
            <w:r>
              <w:rPr>
                <w:rFonts w:ascii="Times New Roman" w:hAnsi="Times New Roman" w:cs="Times New Roman"/>
                <w:sz w:val="24"/>
                <w:szCs w:val="24"/>
              </w:rPr>
              <w:t>МП</w:t>
            </w:r>
          </w:p>
        </w:tc>
      </w:tr>
    </w:tbl>
    <w:p w:rsidR="00EC7A59" w:rsidRDefault="00C14286">
      <w:pPr>
        <w:keepNext/>
        <w:widowControl w:val="0"/>
        <w:pBdr>
          <w:top w:val="nil"/>
          <w:left w:val="nil"/>
          <w:bottom w:val="nil"/>
          <w:right w:val="nil"/>
          <w:between w:val="nil"/>
        </w:pBdr>
        <w:ind w:right="-282" w:firstLine="567"/>
        <w:jc w:val="right"/>
        <w:rPr>
          <w:color w:val="000000"/>
          <w:sz w:val="25"/>
          <w:szCs w:val="25"/>
        </w:rPr>
      </w:pPr>
      <w:r>
        <w:rPr>
          <w:b/>
          <w:color w:val="000000"/>
          <w:sz w:val="25"/>
          <w:szCs w:val="25"/>
        </w:rPr>
        <w:t>ПРИЛОЖЕНИЕ № 1</w:t>
      </w:r>
    </w:p>
    <w:p w:rsidR="00EC7A59" w:rsidRDefault="00C14286">
      <w:pPr>
        <w:keepNext/>
        <w:widowControl w:val="0"/>
        <w:pBdr>
          <w:top w:val="nil"/>
          <w:left w:val="nil"/>
          <w:bottom w:val="nil"/>
          <w:right w:val="nil"/>
          <w:between w:val="nil"/>
        </w:pBdr>
        <w:ind w:right="-282" w:firstLine="567"/>
        <w:jc w:val="right"/>
        <w:rPr>
          <w:color w:val="000000"/>
          <w:sz w:val="25"/>
          <w:szCs w:val="25"/>
        </w:rPr>
      </w:pPr>
      <w:r>
        <w:rPr>
          <w:b/>
          <w:color w:val="000000"/>
          <w:sz w:val="25"/>
          <w:szCs w:val="25"/>
        </w:rPr>
        <w:t>к Договору от «</w:t>
      </w:r>
      <w:bookmarkStart w:id="7" w:name="z337ya" w:colFirst="0" w:colLast="0"/>
      <w:bookmarkEnd w:id="7"/>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5"/>
          <w:szCs w:val="25"/>
        </w:rPr>
        <w:t>»</w:t>
      </w:r>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5"/>
          <w:szCs w:val="25"/>
        </w:rPr>
        <w:t>20</w:t>
      </w:r>
      <w:bookmarkStart w:id="8" w:name="3j2qqm3" w:colFirst="0" w:colLast="0"/>
      <w:bookmarkEnd w:id="8"/>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5"/>
          <w:szCs w:val="25"/>
        </w:rPr>
        <w:t>г №</w:t>
      </w:r>
      <w:bookmarkStart w:id="9" w:name="1y810tw" w:colFirst="0" w:colLast="0"/>
      <w:bookmarkEnd w:id="9"/>
      <w:r w:rsidR="00BD57F2">
        <w:rPr>
          <w:b/>
          <w:color w:val="000000"/>
          <w:sz w:val="25"/>
          <w:szCs w:val="25"/>
        </w:rPr>
        <w:t xml:space="preserve"> ________</w:t>
      </w:r>
      <w:r>
        <w:rPr>
          <w:b/>
          <w:color w:val="000000"/>
          <w:sz w:val="25"/>
          <w:szCs w:val="25"/>
        </w:rPr>
        <w:t>     </w:t>
      </w:r>
    </w:p>
    <w:p w:rsidR="00EC7A59" w:rsidRDefault="00EC7A59">
      <w:pPr>
        <w:keepNext/>
        <w:widowControl w:val="0"/>
        <w:pBdr>
          <w:top w:val="nil"/>
          <w:left w:val="nil"/>
          <w:bottom w:val="nil"/>
          <w:right w:val="nil"/>
          <w:between w:val="nil"/>
        </w:pBdr>
        <w:ind w:right="-282" w:firstLine="567"/>
        <w:jc w:val="right"/>
        <w:rPr>
          <w:color w:val="000000"/>
          <w:sz w:val="25"/>
          <w:szCs w:val="25"/>
        </w:rPr>
      </w:pPr>
    </w:p>
    <w:p w:rsidR="00EC7A59" w:rsidRDefault="00C14286">
      <w:pPr>
        <w:widowControl w:val="0"/>
        <w:pBdr>
          <w:top w:val="nil"/>
          <w:left w:val="nil"/>
          <w:bottom w:val="nil"/>
          <w:right w:val="nil"/>
          <w:between w:val="nil"/>
        </w:pBdr>
        <w:tabs>
          <w:tab w:val="left" w:pos="142"/>
          <w:tab w:val="left" w:pos="567"/>
          <w:tab w:val="left" w:pos="8805"/>
        </w:tabs>
        <w:spacing w:line="276" w:lineRule="auto"/>
        <w:ind w:right="-282" w:firstLine="567"/>
        <w:jc w:val="both"/>
        <w:rPr>
          <w:color w:val="000000"/>
          <w:sz w:val="25"/>
          <w:szCs w:val="25"/>
        </w:rPr>
      </w:pPr>
      <w:r>
        <w:rPr>
          <w:color w:val="000000"/>
          <w:sz w:val="25"/>
          <w:szCs w:val="25"/>
        </w:rPr>
        <w:t xml:space="preserve">1. Расчёты за выполненные Оператором морского терминала по настоящему Договору работы /услуги производятся Заказчиком путём оплаты счетов, счетов-фактур Оператора морского терминала. </w:t>
      </w:r>
    </w:p>
    <w:p w:rsidR="00EC7A59" w:rsidRDefault="00C14286">
      <w:pPr>
        <w:widowControl w:val="0"/>
        <w:pBdr>
          <w:top w:val="nil"/>
          <w:left w:val="nil"/>
          <w:bottom w:val="nil"/>
          <w:right w:val="nil"/>
          <w:between w:val="nil"/>
        </w:pBdr>
        <w:tabs>
          <w:tab w:val="left" w:pos="142"/>
          <w:tab w:val="left" w:pos="567"/>
          <w:tab w:val="left" w:pos="8805"/>
        </w:tabs>
        <w:spacing w:line="276" w:lineRule="auto"/>
        <w:ind w:right="-282" w:firstLine="567"/>
        <w:jc w:val="both"/>
        <w:rPr>
          <w:color w:val="000000"/>
          <w:sz w:val="25"/>
          <w:szCs w:val="25"/>
        </w:rPr>
      </w:pPr>
      <w:r>
        <w:rPr>
          <w:color w:val="000000"/>
          <w:sz w:val="25"/>
          <w:szCs w:val="25"/>
        </w:rPr>
        <w:t xml:space="preserve">2. Стоимость работ/услуг порядок применения тарифов устанавливается и оплачивается Заказчиком в соответствии с тарифами и  положениями Прейскуранта "Тарифы на работы и услуги Мурманского морского рыбного порта" (именуемый далее «Прейскурант») размещенного на официальном сайте Оператора морского терминала: </w:t>
      </w:r>
      <w:hyperlink r:id="rId13">
        <w:r>
          <w:rPr>
            <w:color w:val="0000FF"/>
            <w:sz w:val="25"/>
            <w:szCs w:val="25"/>
            <w:u w:val="single"/>
          </w:rPr>
          <w:t>http://www.portofmurmansk.ru/</w:t>
        </w:r>
      </w:hyperlink>
      <w:r>
        <w:rPr>
          <w:color w:val="000000"/>
          <w:sz w:val="25"/>
          <w:szCs w:val="25"/>
        </w:rPr>
        <w:t xml:space="preserve">. действующего на момент оказания услуг/работ, утвержденного в установленном порядке, с учетом действующих коэффициентов,  с учетом положений настоящего Договора и Приложения. </w:t>
      </w:r>
    </w:p>
    <w:p w:rsidR="00EC7A59" w:rsidRDefault="00C14286">
      <w:pPr>
        <w:widowControl w:val="0"/>
        <w:pBdr>
          <w:top w:val="nil"/>
          <w:left w:val="nil"/>
          <w:bottom w:val="nil"/>
          <w:right w:val="nil"/>
          <w:between w:val="nil"/>
        </w:pBdr>
        <w:tabs>
          <w:tab w:val="left" w:pos="142"/>
          <w:tab w:val="left" w:pos="567"/>
          <w:tab w:val="left" w:pos="9498"/>
        </w:tabs>
        <w:spacing w:line="276" w:lineRule="auto"/>
        <w:ind w:right="-282" w:firstLine="567"/>
        <w:jc w:val="both"/>
        <w:rPr>
          <w:color w:val="000000"/>
          <w:sz w:val="25"/>
          <w:szCs w:val="25"/>
        </w:rPr>
      </w:pPr>
      <w:r>
        <w:rPr>
          <w:color w:val="000000"/>
          <w:sz w:val="25"/>
          <w:szCs w:val="25"/>
        </w:rPr>
        <w:t xml:space="preserve">3. Для расчета сумм за оказание погрузочно-разгрузочных работ/услуг, подлежащих оплате, принимается количество (вес) груза в соответствии с данными коносаментов/накладной, при этом вес груза, указанный в каждом коносаменте/накладной и принимаемый для расчетов, округляется до полной тонны в большую сторону. </w:t>
      </w:r>
    </w:p>
    <w:p w:rsidR="00EC7A59" w:rsidRDefault="00C14286">
      <w:pPr>
        <w:widowControl w:val="0"/>
        <w:pBdr>
          <w:top w:val="nil"/>
          <w:left w:val="nil"/>
          <w:bottom w:val="nil"/>
          <w:right w:val="nil"/>
          <w:between w:val="nil"/>
        </w:pBdr>
        <w:tabs>
          <w:tab w:val="left" w:pos="142"/>
          <w:tab w:val="left" w:pos="567"/>
        </w:tabs>
        <w:spacing w:line="276" w:lineRule="auto"/>
        <w:ind w:right="-282" w:firstLine="567"/>
        <w:jc w:val="both"/>
        <w:rPr>
          <w:color w:val="000000"/>
          <w:sz w:val="25"/>
          <w:szCs w:val="25"/>
        </w:rPr>
      </w:pPr>
      <w:r>
        <w:rPr>
          <w:color w:val="000000"/>
          <w:sz w:val="25"/>
          <w:szCs w:val="25"/>
        </w:rPr>
        <w:t>4. На все ставки и тарифы дополнительно начисляется НДС в размере и порядке, установленном действующим законодательством РФ.</w:t>
      </w:r>
    </w:p>
    <w:p w:rsidR="00EC7A59" w:rsidRDefault="00C14286">
      <w:pPr>
        <w:widowControl w:val="0"/>
        <w:pBdr>
          <w:top w:val="nil"/>
          <w:left w:val="nil"/>
          <w:bottom w:val="nil"/>
          <w:right w:val="nil"/>
          <w:between w:val="nil"/>
        </w:pBdr>
        <w:tabs>
          <w:tab w:val="left" w:pos="142"/>
          <w:tab w:val="left" w:pos="567"/>
        </w:tabs>
        <w:spacing w:line="276" w:lineRule="auto"/>
        <w:ind w:right="-282" w:firstLine="567"/>
        <w:jc w:val="both"/>
        <w:rPr>
          <w:color w:val="000000"/>
          <w:sz w:val="25"/>
          <w:szCs w:val="25"/>
        </w:rPr>
      </w:pPr>
      <w:r>
        <w:rPr>
          <w:color w:val="000000"/>
          <w:sz w:val="25"/>
          <w:szCs w:val="25"/>
        </w:rPr>
        <w:t>5.  В случае изменения тарифов, положений Прейскуранта Оператора морского терминала, они обязательны для Сторон. Об изменении Прейскуранта Заказчик уведомляется путем обновления информации на сайте Оператора морского терминала.</w:t>
      </w:r>
    </w:p>
    <w:p w:rsidR="00EC7A59" w:rsidRDefault="00C14286">
      <w:pPr>
        <w:widowControl w:val="0"/>
        <w:pBdr>
          <w:top w:val="nil"/>
          <w:left w:val="nil"/>
          <w:bottom w:val="nil"/>
          <w:right w:val="nil"/>
          <w:between w:val="nil"/>
        </w:pBdr>
        <w:tabs>
          <w:tab w:val="left" w:pos="142"/>
          <w:tab w:val="left" w:pos="567"/>
          <w:tab w:val="left" w:pos="993"/>
          <w:tab w:val="left" w:pos="1134"/>
        </w:tabs>
        <w:spacing w:line="276" w:lineRule="auto"/>
        <w:ind w:right="-282" w:firstLine="567"/>
        <w:jc w:val="both"/>
        <w:rPr>
          <w:color w:val="000000"/>
          <w:sz w:val="25"/>
          <w:szCs w:val="25"/>
        </w:rPr>
      </w:pPr>
      <w:r>
        <w:rPr>
          <w:color w:val="000000"/>
          <w:sz w:val="25"/>
          <w:szCs w:val="25"/>
        </w:rPr>
        <w:t xml:space="preserve">6. Настоящее Приложение № 1 является неотъемлемой частью Договора </w:t>
      </w:r>
      <w:r>
        <w:rPr>
          <w:b/>
          <w:color w:val="000000"/>
          <w:sz w:val="25"/>
          <w:szCs w:val="25"/>
        </w:rPr>
        <w:t>от</w:t>
      </w:r>
      <w:r w:rsidR="00BD57F2">
        <w:rPr>
          <w:b/>
          <w:color w:val="000000"/>
          <w:sz w:val="25"/>
          <w:szCs w:val="25"/>
        </w:rPr>
        <w:t xml:space="preserve"> «__</w:t>
      </w:r>
      <w:proofErr w:type="gramStart"/>
      <w:r w:rsidR="00BD57F2">
        <w:rPr>
          <w:b/>
          <w:color w:val="000000"/>
          <w:sz w:val="25"/>
          <w:szCs w:val="25"/>
        </w:rPr>
        <w:t>_»_</w:t>
      </w:r>
      <w:proofErr w:type="gramEnd"/>
      <w:r w:rsidR="00BD57F2">
        <w:rPr>
          <w:b/>
          <w:color w:val="000000"/>
          <w:sz w:val="25"/>
          <w:szCs w:val="25"/>
        </w:rPr>
        <w:t>_______</w:t>
      </w:r>
      <w:bookmarkStart w:id="10" w:name="4i7ojhp" w:colFirst="0" w:colLast="0"/>
      <w:bookmarkEnd w:id="10"/>
      <w:r>
        <w:rPr>
          <w:b/>
          <w:color w:val="000000"/>
          <w:sz w:val="25"/>
          <w:szCs w:val="25"/>
        </w:rPr>
        <w:t>20</w:t>
      </w:r>
      <w:bookmarkStart w:id="11" w:name="2xcytpi" w:colFirst="0" w:colLast="0"/>
      <w:bookmarkEnd w:id="11"/>
      <w:r w:rsidR="00BD57F2">
        <w:rPr>
          <w:b/>
          <w:color w:val="000000"/>
          <w:sz w:val="25"/>
          <w:szCs w:val="25"/>
        </w:rPr>
        <w:t>_____</w:t>
      </w:r>
      <w:r>
        <w:rPr>
          <w:b/>
          <w:color w:val="000000"/>
          <w:sz w:val="25"/>
          <w:szCs w:val="25"/>
        </w:rPr>
        <w:t>г. №</w:t>
      </w:r>
      <w:bookmarkStart w:id="12" w:name="1ci93xb" w:colFirst="0" w:colLast="0"/>
      <w:bookmarkEnd w:id="12"/>
      <w:r w:rsidR="00BD57F2">
        <w:rPr>
          <w:b/>
          <w:color w:val="000000"/>
          <w:sz w:val="25"/>
          <w:szCs w:val="25"/>
        </w:rPr>
        <w:t xml:space="preserve"> _________</w:t>
      </w:r>
      <w:r>
        <w:rPr>
          <w:b/>
          <w:color w:val="000000"/>
          <w:sz w:val="25"/>
          <w:szCs w:val="25"/>
        </w:rPr>
        <w:t xml:space="preserve"> </w:t>
      </w:r>
      <w:r>
        <w:rPr>
          <w:color w:val="000000"/>
          <w:sz w:val="25"/>
          <w:szCs w:val="25"/>
        </w:rPr>
        <w:t xml:space="preserve">вступает в силу с момента подписания и распространяется на правоотношения Сторон, возникшие </w:t>
      </w:r>
      <w:r>
        <w:rPr>
          <w:b/>
          <w:color w:val="000000"/>
          <w:sz w:val="25"/>
          <w:szCs w:val="25"/>
        </w:rPr>
        <w:t xml:space="preserve">с </w:t>
      </w:r>
      <w:bookmarkStart w:id="13" w:name="3whwml4" w:colFirst="0" w:colLast="0"/>
      <w:bookmarkEnd w:id="13"/>
      <w:r w:rsidR="00BD57F2">
        <w:rPr>
          <w:b/>
          <w:color w:val="000000"/>
          <w:sz w:val="25"/>
          <w:szCs w:val="25"/>
        </w:rPr>
        <w:t xml:space="preserve">«___»_______ </w:t>
      </w:r>
      <w:r>
        <w:rPr>
          <w:b/>
          <w:color w:val="000000"/>
          <w:sz w:val="25"/>
          <w:szCs w:val="25"/>
        </w:rPr>
        <w:t>20</w:t>
      </w:r>
      <w:bookmarkStart w:id="14" w:name="2bn6wsx" w:colFirst="0" w:colLast="0"/>
      <w:bookmarkEnd w:id="14"/>
      <w:r w:rsidR="00BD57F2">
        <w:rPr>
          <w:b/>
          <w:color w:val="000000"/>
          <w:sz w:val="25"/>
          <w:szCs w:val="25"/>
        </w:rPr>
        <w:t>____</w:t>
      </w:r>
      <w:r>
        <w:rPr>
          <w:b/>
          <w:color w:val="000000"/>
          <w:sz w:val="25"/>
          <w:szCs w:val="25"/>
        </w:rPr>
        <w:t> г. и действует по «</w:t>
      </w:r>
      <w:bookmarkStart w:id="15" w:name="qsh70q" w:colFirst="0" w:colLast="0"/>
      <w:bookmarkEnd w:id="15"/>
      <w:r w:rsidR="00BD57F2">
        <w:rPr>
          <w:b/>
          <w:color w:val="000000"/>
          <w:sz w:val="25"/>
          <w:szCs w:val="25"/>
        </w:rPr>
        <w:t>____</w:t>
      </w:r>
      <w:r>
        <w:rPr>
          <w:b/>
          <w:color w:val="000000"/>
          <w:sz w:val="25"/>
          <w:szCs w:val="25"/>
        </w:rPr>
        <w:t>»</w:t>
      </w:r>
      <w:bookmarkStart w:id="16" w:name="3as4poj" w:colFirst="0" w:colLast="0"/>
      <w:bookmarkEnd w:id="16"/>
      <w:r w:rsidR="00BD57F2">
        <w:rPr>
          <w:b/>
          <w:color w:val="000000"/>
          <w:sz w:val="25"/>
          <w:szCs w:val="25"/>
        </w:rPr>
        <w:t> _______</w:t>
      </w:r>
      <w:r>
        <w:rPr>
          <w:b/>
          <w:color w:val="000000"/>
          <w:sz w:val="25"/>
          <w:szCs w:val="25"/>
        </w:rPr>
        <w:t>20</w:t>
      </w:r>
      <w:bookmarkStart w:id="17" w:name="1pxezwc" w:colFirst="0" w:colLast="0"/>
      <w:bookmarkEnd w:id="17"/>
      <w:r w:rsidR="00BD57F2">
        <w:rPr>
          <w:b/>
          <w:color w:val="000000"/>
          <w:sz w:val="25"/>
          <w:szCs w:val="25"/>
        </w:rPr>
        <w:t>___</w:t>
      </w:r>
      <w:r>
        <w:rPr>
          <w:b/>
          <w:color w:val="000000"/>
          <w:sz w:val="25"/>
          <w:szCs w:val="25"/>
        </w:rPr>
        <w:t>г</w:t>
      </w:r>
      <w:r w:rsidR="00BD57F2">
        <w:rPr>
          <w:b/>
          <w:color w:val="000000"/>
          <w:sz w:val="25"/>
          <w:szCs w:val="25"/>
        </w:rPr>
        <w:t>.</w:t>
      </w:r>
      <w:r>
        <w:rPr>
          <w:b/>
          <w:color w:val="000000"/>
          <w:sz w:val="25"/>
          <w:szCs w:val="25"/>
        </w:rPr>
        <w:t xml:space="preserve"> </w:t>
      </w:r>
    </w:p>
    <w:p w:rsidR="00EC7A59" w:rsidRDefault="00EC7A59">
      <w:pPr>
        <w:widowControl w:val="0"/>
        <w:pBdr>
          <w:top w:val="nil"/>
          <w:left w:val="nil"/>
          <w:bottom w:val="nil"/>
          <w:right w:val="nil"/>
          <w:between w:val="nil"/>
        </w:pBdr>
        <w:tabs>
          <w:tab w:val="left" w:pos="142"/>
          <w:tab w:val="left" w:pos="567"/>
          <w:tab w:val="left" w:pos="993"/>
          <w:tab w:val="left" w:pos="1134"/>
        </w:tabs>
        <w:spacing w:line="276" w:lineRule="auto"/>
        <w:ind w:right="-282" w:firstLine="567"/>
        <w:jc w:val="both"/>
        <w:rPr>
          <w:color w:val="000000"/>
          <w:sz w:val="25"/>
          <w:szCs w:val="25"/>
        </w:rPr>
      </w:pPr>
    </w:p>
    <w:p w:rsidR="00EC7A59" w:rsidRDefault="00EC7A59">
      <w:pPr>
        <w:keepNext/>
        <w:widowControl w:val="0"/>
        <w:pBdr>
          <w:top w:val="nil"/>
          <w:left w:val="nil"/>
          <w:bottom w:val="nil"/>
          <w:right w:val="nil"/>
          <w:between w:val="nil"/>
        </w:pBdr>
        <w:ind w:right="-282" w:firstLine="567"/>
        <w:jc w:val="right"/>
        <w:rPr>
          <w:color w:val="000000"/>
          <w:sz w:val="25"/>
          <w:szCs w:val="25"/>
        </w:rPr>
      </w:pPr>
    </w:p>
    <w:p w:rsidR="00BD57F2" w:rsidRDefault="00BD57F2" w:rsidP="00BD57F2">
      <w:pPr>
        <w:jc w:val="center"/>
        <w:rPr>
          <w:b/>
          <w:sz w:val="24"/>
          <w:szCs w:val="24"/>
        </w:rPr>
      </w:pPr>
      <w:r>
        <w:rPr>
          <w:b/>
          <w:sz w:val="24"/>
          <w:szCs w:val="24"/>
        </w:rPr>
        <w:t>ПОДПИСИ СТОРОН</w:t>
      </w:r>
    </w:p>
    <w:p w:rsidR="00BD57F2" w:rsidRPr="00D42E29" w:rsidRDefault="00BD57F2" w:rsidP="00BD57F2">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BD57F2" w:rsidRPr="00D42E29" w:rsidTr="00CF2209">
        <w:tc>
          <w:tcPr>
            <w:tcW w:w="4253"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BD57F2" w:rsidRPr="00FF6CB3" w:rsidTr="00CF2209">
        <w:tc>
          <w:tcPr>
            <w:tcW w:w="4253" w:type="dxa"/>
          </w:tcPr>
          <w:p w:rsidR="00BD57F2" w:rsidRPr="00D42E29" w:rsidRDefault="00BD57F2"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265E16" w:rsidRDefault="00BD57F2" w:rsidP="00CF2209">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BD57F2" w:rsidRPr="00FF6CB3" w:rsidTr="00CF2209">
        <w:tc>
          <w:tcPr>
            <w:tcW w:w="4253"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А.С. Громов</w:t>
            </w:r>
            <w:r w:rsidRPr="00D42E29">
              <w:rPr>
                <w:rFonts w:ascii="Times New Roman" w:hAnsi="Times New Roman" w:cs="Times New Roman"/>
                <w:sz w:val="24"/>
                <w:szCs w:val="24"/>
              </w:rPr>
              <w:t>/</w:t>
            </w:r>
          </w:p>
          <w:p w:rsidR="00BD57F2" w:rsidRPr="00183B59" w:rsidRDefault="00BD57F2"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r w:rsidRPr="00FF6CB3">
              <w:rPr>
                <w:rFonts w:ascii="Times New Roman" w:hAnsi="Times New Roman" w:cs="Times New Roman"/>
                <w:sz w:val="24"/>
                <w:szCs w:val="24"/>
              </w:rPr>
              <w:t>/</w:t>
            </w:r>
          </w:p>
          <w:p w:rsidR="00BD57F2" w:rsidRPr="00FF6CB3" w:rsidRDefault="00BD57F2" w:rsidP="00CF2209">
            <w:pPr>
              <w:rPr>
                <w:rFonts w:ascii="Times New Roman" w:hAnsi="Times New Roman" w:cs="Times New Roman"/>
                <w:sz w:val="24"/>
                <w:szCs w:val="24"/>
              </w:rPr>
            </w:pPr>
            <w:r>
              <w:rPr>
                <w:rFonts w:ascii="Times New Roman" w:hAnsi="Times New Roman" w:cs="Times New Roman"/>
                <w:sz w:val="24"/>
                <w:szCs w:val="24"/>
              </w:rPr>
              <w:t>МП</w:t>
            </w:r>
          </w:p>
        </w:tc>
      </w:tr>
    </w:tbl>
    <w:p w:rsidR="00BD57F2" w:rsidRDefault="00BD57F2">
      <w:pPr>
        <w:keepNext/>
        <w:widowControl w:val="0"/>
        <w:pBdr>
          <w:top w:val="nil"/>
          <w:left w:val="nil"/>
          <w:bottom w:val="nil"/>
          <w:right w:val="nil"/>
          <w:between w:val="nil"/>
        </w:pBdr>
        <w:jc w:val="right"/>
        <w:rPr>
          <w:b/>
          <w:color w:val="000000"/>
          <w:sz w:val="23"/>
          <w:szCs w:val="23"/>
        </w:rPr>
      </w:pPr>
    </w:p>
    <w:p w:rsidR="00EC7A59" w:rsidRDefault="00C14286">
      <w:pPr>
        <w:keepNext/>
        <w:widowControl w:val="0"/>
        <w:pBdr>
          <w:top w:val="nil"/>
          <w:left w:val="nil"/>
          <w:bottom w:val="nil"/>
          <w:right w:val="nil"/>
          <w:between w:val="nil"/>
        </w:pBdr>
        <w:jc w:val="right"/>
        <w:rPr>
          <w:color w:val="000000"/>
          <w:sz w:val="23"/>
          <w:szCs w:val="23"/>
        </w:rPr>
      </w:pPr>
      <w:r>
        <w:rPr>
          <w:b/>
          <w:color w:val="000000"/>
          <w:sz w:val="23"/>
          <w:szCs w:val="23"/>
        </w:rPr>
        <w:t xml:space="preserve">ПРИЛОЖЕНИЕ № 2 </w:t>
      </w:r>
    </w:p>
    <w:p w:rsidR="00EC7A59" w:rsidRDefault="00C14286">
      <w:pPr>
        <w:keepNext/>
        <w:widowControl w:val="0"/>
        <w:pBdr>
          <w:top w:val="nil"/>
          <w:left w:val="nil"/>
          <w:bottom w:val="nil"/>
          <w:right w:val="nil"/>
          <w:between w:val="nil"/>
        </w:pBdr>
        <w:jc w:val="right"/>
        <w:rPr>
          <w:color w:val="000000"/>
          <w:sz w:val="23"/>
          <w:szCs w:val="23"/>
        </w:rPr>
      </w:pPr>
      <w:r>
        <w:rPr>
          <w:b/>
          <w:color w:val="000000"/>
          <w:sz w:val="23"/>
          <w:szCs w:val="23"/>
        </w:rPr>
        <w:t>к Договору от «</w:t>
      </w:r>
      <w:bookmarkStart w:id="18" w:name="49x2ik5" w:colFirst="0" w:colLast="0"/>
      <w:bookmarkEnd w:id="18"/>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3"/>
          <w:szCs w:val="23"/>
        </w:rPr>
        <w:t xml:space="preserve">» </w:t>
      </w:r>
      <w:bookmarkStart w:id="19" w:name="2p2csry" w:colFirst="0" w:colLast="0"/>
      <w:bookmarkEnd w:id="19"/>
      <w:r w:rsidR="00BD57F2">
        <w:rPr>
          <w:b/>
          <w:color w:val="000000"/>
          <w:sz w:val="23"/>
          <w:szCs w:val="23"/>
        </w:rPr>
        <w:t xml:space="preserve"> </w:t>
      </w:r>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3"/>
          <w:szCs w:val="23"/>
        </w:rPr>
        <w:t>20</w:t>
      </w:r>
      <w:bookmarkStart w:id="20" w:name="147n2zr" w:colFirst="0" w:colLast="0"/>
      <w:bookmarkEnd w:id="20"/>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3"/>
          <w:szCs w:val="23"/>
        </w:rPr>
        <w:t xml:space="preserve"> №</w:t>
      </w:r>
      <w:bookmarkStart w:id="21" w:name="3o7alnk" w:colFirst="0" w:colLast="0"/>
      <w:bookmarkEnd w:id="21"/>
      <w:r w:rsidR="00BD57F2">
        <w:rPr>
          <w:b/>
          <w:color w:val="000000"/>
          <w:sz w:val="23"/>
          <w:szCs w:val="23"/>
        </w:rPr>
        <w:t>__________</w:t>
      </w:r>
      <w:r>
        <w:rPr>
          <w:b/>
          <w:color w:val="000000"/>
          <w:sz w:val="23"/>
          <w:szCs w:val="23"/>
        </w:rPr>
        <w:t>     </w:t>
      </w:r>
    </w:p>
    <w:p w:rsidR="00EC7A59" w:rsidRDefault="00EC7A59">
      <w:pPr>
        <w:keepNext/>
        <w:widowControl w:val="0"/>
        <w:pBdr>
          <w:top w:val="nil"/>
          <w:left w:val="nil"/>
          <w:bottom w:val="nil"/>
          <w:right w:val="nil"/>
          <w:between w:val="nil"/>
        </w:pBdr>
        <w:rPr>
          <w:color w:val="000000"/>
        </w:rPr>
      </w:pPr>
    </w:p>
    <w:p w:rsidR="00EC7A59" w:rsidRDefault="00EC7A59">
      <w:pPr>
        <w:keepNext/>
        <w:widowControl w:val="0"/>
        <w:pBdr>
          <w:top w:val="nil"/>
          <w:left w:val="nil"/>
          <w:bottom w:val="nil"/>
          <w:right w:val="nil"/>
          <w:between w:val="nil"/>
        </w:pBdr>
        <w:rPr>
          <w:color w:val="000000"/>
        </w:rPr>
      </w:pPr>
    </w:p>
    <w:p w:rsidR="00EC7A59" w:rsidRDefault="00C14286">
      <w:pPr>
        <w:keepNext/>
        <w:widowControl w:val="0"/>
        <w:pBdr>
          <w:top w:val="nil"/>
          <w:left w:val="nil"/>
          <w:bottom w:val="nil"/>
          <w:right w:val="nil"/>
          <w:between w:val="nil"/>
        </w:pBdr>
        <w:rPr>
          <w:color w:val="000000"/>
        </w:rPr>
      </w:pPr>
      <w:r>
        <w:rPr>
          <w:color w:val="000000"/>
        </w:rPr>
        <w:t>Угловой штамп предприятия (реквизиты)</w:t>
      </w:r>
      <w:r>
        <w:rPr>
          <w:b/>
          <w:color w:val="000000"/>
        </w:rPr>
        <w:t xml:space="preserve">                                                             </w:t>
      </w:r>
    </w:p>
    <w:p w:rsidR="00EC7A59" w:rsidRDefault="00C14286">
      <w:pPr>
        <w:keepNext/>
        <w:widowControl w:val="0"/>
        <w:pBdr>
          <w:top w:val="nil"/>
          <w:left w:val="nil"/>
          <w:bottom w:val="nil"/>
          <w:right w:val="nil"/>
          <w:between w:val="nil"/>
        </w:pBdr>
        <w:rPr>
          <w:color w:val="000000"/>
          <w:sz w:val="22"/>
          <w:szCs w:val="22"/>
        </w:rPr>
      </w:pPr>
      <w:r>
        <w:rPr>
          <w:b/>
          <w:color w:val="000000"/>
        </w:rPr>
        <w:t xml:space="preserve">                                                                                                                                     </w:t>
      </w:r>
      <w:r>
        <w:rPr>
          <w:color w:val="000000"/>
          <w:sz w:val="22"/>
          <w:szCs w:val="22"/>
        </w:rPr>
        <w:t>Главному диспетчеру</w:t>
      </w:r>
    </w:p>
    <w:p w:rsidR="00EC7A59" w:rsidRDefault="00C14286">
      <w:pPr>
        <w:keepNext/>
        <w:widowControl w:val="0"/>
        <w:pBdr>
          <w:top w:val="nil"/>
          <w:left w:val="nil"/>
          <w:bottom w:val="nil"/>
          <w:right w:val="nil"/>
          <w:between w:val="nil"/>
        </w:pBdr>
        <w:rPr>
          <w:color w:val="000000"/>
          <w:sz w:val="22"/>
          <w:szCs w:val="22"/>
        </w:rPr>
      </w:pPr>
      <w:r>
        <w:rPr>
          <w:color w:val="000000"/>
          <w:sz w:val="22"/>
          <w:szCs w:val="22"/>
        </w:rPr>
        <w:t xml:space="preserve">                                                                                                </w:t>
      </w:r>
      <w:r w:rsidR="00BD57F2">
        <w:rPr>
          <w:color w:val="000000"/>
          <w:sz w:val="22"/>
          <w:szCs w:val="22"/>
        </w:rPr>
        <w:t xml:space="preserve">                         Факс 8(</w:t>
      </w:r>
      <w:r>
        <w:rPr>
          <w:color w:val="000000"/>
          <w:sz w:val="22"/>
          <w:szCs w:val="22"/>
        </w:rPr>
        <w:t>8152) 28</w:t>
      </w:r>
      <w:r w:rsidR="00BD57F2">
        <w:rPr>
          <w:color w:val="000000"/>
          <w:sz w:val="22"/>
          <w:szCs w:val="22"/>
        </w:rPr>
        <w:t>-</w:t>
      </w:r>
      <w:r>
        <w:rPr>
          <w:color w:val="000000"/>
          <w:sz w:val="22"/>
          <w:szCs w:val="22"/>
        </w:rPr>
        <w:t>65</w:t>
      </w:r>
      <w:r w:rsidR="00BD57F2">
        <w:rPr>
          <w:color w:val="000000"/>
          <w:sz w:val="22"/>
          <w:szCs w:val="22"/>
        </w:rPr>
        <w:t>-</w:t>
      </w:r>
      <w:r>
        <w:rPr>
          <w:color w:val="000000"/>
          <w:sz w:val="22"/>
          <w:szCs w:val="22"/>
        </w:rPr>
        <w:t>55</w:t>
      </w:r>
    </w:p>
    <w:p w:rsidR="00EC7A59" w:rsidRDefault="00C14286">
      <w:pPr>
        <w:keepNext/>
        <w:widowControl w:val="0"/>
        <w:pBdr>
          <w:top w:val="nil"/>
          <w:left w:val="nil"/>
          <w:bottom w:val="nil"/>
          <w:right w:val="nil"/>
          <w:between w:val="nil"/>
        </w:pBdr>
        <w:rPr>
          <w:color w:val="000000"/>
          <w:sz w:val="22"/>
          <w:szCs w:val="22"/>
        </w:rPr>
      </w:pPr>
      <w:r>
        <w:rPr>
          <w:color w:val="000000"/>
          <w:sz w:val="22"/>
          <w:szCs w:val="22"/>
        </w:rPr>
        <w:t>Исх</w:t>
      </w:r>
      <w:r w:rsidR="00BD57F2">
        <w:rPr>
          <w:color w:val="000000"/>
          <w:sz w:val="22"/>
          <w:szCs w:val="22"/>
        </w:rPr>
        <w:t>.</w:t>
      </w:r>
      <w:r>
        <w:rPr>
          <w:color w:val="000000"/>
          <w:sz w:val="22"/>
          <w:szCs w:val="22"/>
        </w:rPr>
        <w:t xml:space="preserve"> от «</w:t>
      </w:r>
      <w:bookmarkStart w:id="22" w:name="23ckvvd" w:colFirst="0" w:colLast="0"/>
      <w:bookmarkEnd w:id="22"/>
      <w:r w:rsidR="00BD57F2">
        <w:rPr>
          <w:color w:val="000000"/>
          <w:sz w:val="22"/>
          <w:szCs w:val="22"/>
        </w:rPr>
        <w:t xml:space="preserve">___» ______ </w:t>
      </w:r>
      <w:r>
        <w:rPr>
          <w:color w:val="000000"/>
          <w:sz w:val="22"/>
          <w:szCs w:val="22"/>
        </w:rPr>
        <w:t>20</w:t>
      </w:r>
      <w:bookmarkStart w:id="23" w:name="ihv636" w:colFirst="0" w:colLast="0"/>
      <w:bookmarkEnd w:id="23"/>
      <w:r w:rsidR="00BD57F2">
        <w:rPr>
          <w:color w:val="000000"/>
          <w:sz w:val="22"/>
          <w:szCs w:val="22"/>
        </w:rPr>
        <w:t>___</w:t>
      </w:r>
      <w:r>
        <w:rPr>
          <w:color w:val="000000"/>
          <w:sz w:val="22"/>
          <w:szCs w:val="22"/>
        </w:rPr>
        <w:t xml:space="preserve">                                                    </w:t>
      </w:r>
      <w:r w:rsidR="00BD57F2">
        <w:rPr>
          <w:color w:val="000000"/>
          <w:sz w:val="22"/>
          <w:szCs w:val="22"/>
        </w:rPr>
        <w:t xml:space="preserve">                      </w:t>
      </w:r>
      <w:r>
        <w:rPr>
          <w:color w:val="000000"/>
          <w:sz w:val="22"/>
          <w:szCs w:val="22"/>
        </w:rPr>
        <w:t>Перегрузочный комплекс</w:t>
      </w:r>
    </w:p>
    <w:p w:rsidR="00EC7A59" w:rsidRDefault="00BD57F2" w:rsidP="00BD57F2">
      <w:pPr>
        <w:keepNext/>
        <w:widowControl w:val="0"/>
        <w:pBdr>
          <w:top w:val="nil"/>
          <w:left w:val="nil"/>
          <w:bottom w:val="nil"/>
          <w:right w:val="nil"/>
          <w:between w:val="nil"/>
        </w:pBdr>
        <w:jc w:val="both"/>
        <w:rPr>
          <w:color w:val="000000"/>
          <w:sz w:val="22"/>
          <w:szCs w:val="22"/>
        </w:rPr>
      </w:pPr>
      <w:r>
        <w:rPr>
          <w:color w:val="000000"/>
          <w:sz w:val="22"/>
          <w:szCs w:val="22"/>
        </w:rPr>
        <w:t>№___________</w:t>
      </w:r>
      <w:r w:rsidR="00C14286">
        <w:rPr>
          <w:color w:val="000000"/>
          <w:sz w:val="22"/>
          <w:szCs w:val="22"/>
        </w:rPr>
        <w:t xml:space="preserve">                                                                           </w:t>
      </w:r>
      <w:r>
        <w:rPr>
          <w:color w:val="000000"/>
          <w:sz w:val="22"/>
          <w:szCs w:val="22"/>
        </w:rPr>
        <w:t xml:space="preserve">                     </w:t>
      </w:r>
      <w:r w:rsidR="00C14286">
        <w:rPr>
          <w:color w:val="000000"/>
          <w:sz w:val="22"/>
          <w:szCs w:val="22"/>
        </w:rPr>
        <w:t xml:space="preserve">Факс </w:t>
      </w:r>
      <w:r>
        <w:rPr>
          <w:color w:val="000000"/>
          <w:sz w:val="22"/>
          <w:szCs w:val="22"/>
        </w:rPr>
        <w:t>8</w:t>
      </w:r>
      <w:r w:rsidR="00C14286">
        <w:rPr>
          <w:color w:val="000000"/>
          <w:sz w:val="22"/>
          <w:szCs w:val="22"/>
        </w:rPr>
        <w:t>(8152) 28</w:t>
      </w:r>
      <w:r>
        <w:rPr>
          <w:color w:val="000000"/>
          <w:sz w:val="22"/>
          <w:szCs w:val="22"/>
        </w:rPr>
        <w:t>-</w:t>
      </w:r>
      <w:r w:rsidR="00C14286">
        <w:rPr>
          <w:color w:val="000000"/>
          <w:sz w:val="22"/>
          <w:szCs w:val="22"/>
        </w:rPr>
        <w:t>70</w:t>
      </w:r>
      <w:r>
        <w:rPr>
          <w:color w:val="000000"/>
          <w:sz w:val="22"/>
          <w:szCs w:val="22"/>
        </w:rPr>
        <w:t>-</w:t>
      </w:r>
      <w:r w:rsidR="00C14286">
        <w:rPr>
          <w:color w:val="000000"/>
          <w:sz w:val="22"/>
          <w:szCs w:val="22"/>
        </w:rPr>
        <w:t>98</w:t>
      </w:r>
    </w:p>
    <w:p w:rsidR="00EC7A59" w:rsidRDefault="00EC7A59">
      <w:pPr>
        <w:keepNext/>
        <w:widowControl w:val="0"/>
        <w:pBdr>
          <w:top w:val="nil"/>
          <w:left w:val="nil"/>
          <w:bottom w:val="nil"/>
          <w:right w:val="nil"/>
          <w:between w:val="nil"/>
        </w:pBdr>
        <w:jc w:val="center"/>
        <w:rPr>
          <w:color w:val="000000"/>
        </w:rPr>
      </w:pPr>
    </w:p>
    <w:p w:rsidR="00EC7A59" w:rsidRDefault="00C14286">
      <w:pPr>
        <w:keepNext/>
        <w:widowControl w:val="0"/>
        <w:pBdr>
          <w:top w:val="nil"/>
          <w:left w:val="nil"/>
          <w:bottom w:val="nil"/>
          <w:right w:val="nil"/>
          <w:between w:val="nil"/>
        </w:pBdr>
        <w:jc w:val="center"/>
        <w:rPr>
          <w:color w:val="000000"/>
        </w:rPr>
      </w:pPr>
      <w:r>
        <w:rPr>
          <w:b/>
          <w:color w:val="000000"/>
        </w:rPr>
        <w:t xml:space="preserve">З А Я В К А </w:t>
      </w:r>
    </w:p>
    <w:p w:rsidR="00EC7A59" w:rsidRDefault="00C14286">
      <w:pPr>
        <w:keepNext/>
        <w:widowControl w:val="0"/>
        <w:pBdr>
          <w:top w:val="nil"/>
          <w:left w:val="nil"/>
          <w:bottom w:val="nil"/>
          <w:right w:val="nil"/>
          <w:between w:val="nil"/>
        </w:pBdr>
        <w:jc w:val="center"/>
        <w:rPr>
          <w:color w:val="000000"/>
        </w:rPr>
      </w:pPr>
      <w:r>
        <w:rPr>
          <w:b/>
          <w:color w:val="000000"/>
        </w:rPr>
        <w:t>на погрузку, выгрузку.</w:t>
      </w:r>
    </w:p>
    <w:p w:rsidR="00EC7A59" w:rsidRDefault="00C14286">
      <w:pPr>
        <w:widowControl w:val="0"/>
        <w:pBdr>
          <w:top w:val="nil"/>
          <w:left w:val="nil"/>
          <w:bottom w:val="single" w:sz="12" w:space="1" w:color="000000"/>
          <w:right w:val="nil"/>
          <w:between w:val="nil"/>
        </w:pBdr>
        <w:tabs>
          <w:tab w:val="center" w:pos="4677"/>
          <w:tab w:val="right" w:pos="9355"/>
        </w:tabs>
        <w:rPr>
          <w:color w:val="000000"/>
        </w:rPr>
      </w:pPr>
      <w:bookmarkStart w:id="24" w:name="32hioqz" w:colFirst="0" w:colLast="0"/>
      <w:bookmarkEnd w:id="24"/>
      <w:r>
        <w:rPr>
          <w:color w:val="000000"/>
        </w:rPr>
        <w:t>     </w:t>
      </w:r>
    </w:p>
    <w:p w:rsidR="00EC7A59" w:rsidRDefault="00C14286">
      <w:pPr>
        <w:widowControl w:val="0"/>
        <w:pBdr>
          <w:top w:val="nil"/>
          <w:left w:val="nil"/>
          <w:bottom w:val="nil"/>
          <w:right w:val="nil"/>
          <w:between w:val="nil"/>
        </w:pBdr>
        <w:jc w:val="center"/>
        <w:rPr>
          <w:color w:val="000000"/>
          <w:sz w:val="18"/>
          <w:szCs w:val="18"/>
        </w:rPr>
      </w:pPr>
      <w:r>
        <w:rPr>
          <w:color w:val="000000"/>
          <w:sz w:val="18"/>
          <w:szCs w:val="18"/>
        </w:rPr>
        <w:t>(наименование организации, ИП, ФИО физ. Лица, ИНН/КПП)</w:t>
      </w:r>
    </w:p>
    <w:p w:rsidR="00EC7A59" w:rsidRDefault="00C14286">
      <w:pPr>
        <w:widowControl w:val="0"/>
        <w:pBdr>
          <w:top w:val="nil"/>
          <w:left w:val="nil"/>
          <w:bottom w:val="nil"/>
          <w:right w:val="nil"/>
          <w:between w:val="nil"/>
        </w:pBdr>
        <w:rPr>
          <w:color w:val="000000"/>
          <w:sz w:val="18"/>
          <w:szCs w:val="18"/>
        </w:rPr>
      </w:pPr>
      <w:r>
        <w:rPr>
          <w:color w:val="000000"/>
          <w:sz w:val="22"/>
          <w:szCs w:val="22"/>
        </w:rPr>
        <w:t xml:space="preserve">в дальнейшем именуемое Заказчик просит Акционерное общество «Мурманский морской рыбный порт» (далее именуемое АО «ММРП») осуществить:                                      </w:t>
      </w:r>
    </w:p>
    <w:p w:rsidR="00EC7A59" w:rsidRDefault="00C14286">
      <w:pPr>
        <w:widowControl w:val="0"/>
        <w:pBdr>
          <w:top w:val="nil"/>
          <w:left w:val="nil"/>
          <w:bottom w:val="nil"/>
          <w:right w:val="nil"/>
          <w:between w:val="nil"/>
        </w:pBdr>
        <w:rPr>
          <w:color w:val="000000"/>
        </w:rPr>
      </w:pPr>
      <w:r>
        <w:rPr>
          <w:color w:val="000000"/>
        </w:rPr>
        <w:t xml:space="preserve">1. Погрузку на т/х «Клавдия Еланская» груза </w:t>
      </w:r>
      <w:bookmarkStart w:id="25" w:name="1hmsyys" w:colFirst="0" w:colLast="0"/>
      <w:bookmarkEnd w:id="25"/>
      <w:r>
        <w:rPr>
          <w:color w:val="000000"/>
        </w:rPr>
        <w:t xml:space="preserve">     в количестве </w:t>
      </w:r>
      <w:bookmarkStart w:id="26" w:name="41mghml" w:colFirst="0" w:colLast="0"/>
      <w:bookmarkEnd w:id="26"/>
      <w:r>
        <w:rPr>
          <w:color w:val="000000"/>
        </w:rPr>
        <w:t xml:space="preserve">     тонн брутто по варианту </w:t>
      </w:r>
      <w:bookmarkStart w:id="27" w:name="2grqrue" w:colFirst="0" w:colLast="0"/>
      <w:bookmarkEnd w:id="27"/>
      <w:r>
        <w:rPr>
          <w:color w:val="000000"/>
        </w:rPr>
        <w:t>     </w:t>
      </w:r>
    </w:p>
    <w:p w:rsidR="00EC7A59" w:rsidRDefault="00C14286">
      <w:pPr>
        <w:widowControl w:val="0"/>
        <w:pBdr>
          <w:top w:val="nil"/>
          <w:left w:val="nil"/>
          <w:bottom w:val="nil"/>
          <w:right w:val="nil"/>
          <w:between w:val="nil"/>
        </w:pBdr>
        <w:jc w:val="center"/>
        <w:rPr>
          <w:color w:val="000000"/>
          <w:sz w:val="18"/>
          <w:szCs w:val="18"/>
        </w:rPr>
      </w:pPr>
      <w:r>
        <w:rPr>
          <w:color w:val="000000"/>
          <w:sz w:val="18"/>
          <w:szCs w:val="18"/>
        </w:rPr>
        <w:t>(указать вариант перевалки, место оказание услуг (номер причала.)</w:t>
      </w:r>
    </w:p>
    <w:p w:rsidR="00EC7A59" w:rsidRDefault="00C14286">
      <w:pPr>
        <w:widowControl w:val="0"/>
        <w:pBdr>
          <w:top w:val="nil"/>
          <w:left w:val="nil"/>
          <w:bottom w:val="nil"/>
          <w:right w:val="nil"/>
          <w:between w:val="nil"/>
        </w:pBdr>
        <w:rPr>
          <w:color w:val="000000"/>
        </w:rPr>
      </w:pPr>
      <w:r>
        <w:rPr>
          <w:color w:val="000000"/>
        </w:rPr>
        <w:t xml:space="preserve">2.  Выгрузку </w:t>
      </w:r>
      <w:proofErr w:type="gramStart"/>
      <w:r>
        <w:rPr>
          <w:color w:val="000000"/>
        </w:rPr>
        <w:t>с  т</w:t>
      </w:r>
      <w:proofErr w:type="gramEnd"/>
      <w:r>
        <w:rPr>
          <w:color w:val="000000"/>
        </w:rPr>
        <w:t xml:space="preserve">/х «Клавдия Еланская» груза </w:t>
      </w:r>
      <w:bookmarkStart w:id="28" w:name="vx1227" w:colFirst="0" w:colLast="0"/>
      <w:bookmarkEnd w:id="28"/>
      <w:r>
        <w:rPr>
          <w:color w:val="000000"/>
        </w:rPr>
        <w:t xml:space="preserve">     в количестве </w:t>
      </w:r>
      <w:bookmarkStart w:id="29" w:name="3fwokq0" w:colFirst="0" w:colLast="0"/>
      <w:bookmarkEnd w:id="29"/>
      <w:r>
        <w:rPr>
          <w:color w:val="000000"/>
        </w:rPr>
        <w:t xml:space="preserve">     тонн брутто по варианту </w:t>
      </w:r>
      <w:bookmarkStart w:id="30" w:name="1v1yuxt" w:colFirst="0" w:colLast="0"/>
      <w:bookmarkEnd w:id="30"/>
      <w:r>
        <w:rPr>
          <w:color w:val="000000"/>
        </w:rPr>
        <w:t>     </w:t>
      </w:r>
    </w:p>
    <w:p w:rsidR="00EC7A59" w:rsidRDefault="00C14286">
      <w:pPr>
        <w:widowControl w:val="0"/>
        <w:pBdr>
          <w:top w:val="nil"/>
          <w:left w:val="nil"/>
          <w:bottom w:val="nil"/>
          <w:right w:val="nil"/>
          <w:between w:val="nil"/>
        </w:pBdr>
        <w:jc w:val="center"/>
        <w:rPr>
          <w:color w:val="000000"/>
          <w:sz w:val="18"/>
          <w:szCs w:val="18"/>
        </w:rPr>
      </w:pPr>
      <w:proofErr w:type="gramStart"/>
      <w:r>
        <w:rPr>
          <w:color w:val="000000"/>
          <w:sz w:val="18"/>
          <w:szCs w:val="18"/>
        </w:rPr>
        <w:t>( указать</w:t>
      </w:r>
      <w:proofErr w:type="gramEnd"/>
      <w:r>
        <w:rPr>
          <w:color w:val="000000"/>
          <w:sz w:val="18"/>
          <w:szCs w:val="18"/>
        </w:rPr>
        <w:t xml:space="preserve"> вариант перевалки, место оказание услуг (номер причала)</w:t>
      </w:r>
    </w:p>
    <w:p w:rsidR="00EC7A59" w:rsidRDefault="00C14286">
      <w:pPr>
        <w:widowControl w:val="0"/>
        <w:pBdr>
          <w:top w:val="nil"/>
          <w:left w:val="nil"/>
          <w:bottom w:val="nil"/>
          <w:right w:val="nil"/>
          <w:between w:val="nil"/>
        </w:pBdr>
        <w:jc w:val="both"/>
        <w:rPr>
          <w:color w:val="000000"/>
        </w:rPr>
      </w:pPr>
      <w:r>
        <w:rPr>
          <w:color w:val="000000"/>
        </w:rPr>
        <w:t>3. Оформить сопроводительные документы (коносамент) на партию груза, погруженного на судно т/х «Клавдия Еланская» c начислением сумм за услуги, оказанные АО «ММРП»</w:t>
      </w:r>
    </w:p>
    <w:p w:rsidR="00EC7A59" w:rsidRDefault="00C14286">
      <w:pPr>
        <w:widowControl w:val="0"/>
        <w:pBdr>
          <w:top w:val="nil"/>
          <w:left w:val="nil"/>
          <w:bottom w:val="nil"/>
          <w:right w:val="nil"/>
          <w:between w:val="nil"/>
        </w:pBdr>
        <w:jc w:val="both"/>
        <w:rPr>
          <w:color w:val="000000"/>
        </w:rPr>
      </w:pPr>
      <w:r>
        <w:rPr>
          <w:color w:val="000000"/>
        </w:rPr>
        <w:t xml:space="preserve">4. Предоставить докеров-механизаторов для погрузки/выгрузки груза с </w:t>
      </w:r>
      <w:bookmarkStart w:id="31" w:name="4f1mdlm" w:colFirst="0" w:colLast="0"/>
      <w:bookmarkEnd w:id="31"/>
      <w:r>
        <w:rPr>
          <w:color w:val="000000"/>
        </w:rPr>
        <w:t xml:space="preserve">     час. </w:t>
      </w:r>
      <w:proofErr w:type="gramStart"/>
      <w:r>
        <w:rPr>
          <w:color w:val="000000"/>
        </w:rPr>
        <w:t>«</w:t>
      </w:r>
      <w:bookmarkStart w:id="32" w:name="2u6wntf" w:colFirst="0" w:colLast="0"/>
      <w:bookmarkEnd w:id="32"/>
      <w:r>
        <w:rPr>
          <w:color w:val="000000"/>
        </w:rPr>
        <w:t>  </w:t>
      </w:r>
      <w:proofErr w:type="gramEnd"/>
      <w:r>
        <w:rPr>
          <w:color w:val="000000"/>
        </w:rPr>
        <w:t xml:space="preserve">   » </w:t>
      </w:r>
      <w:bookmarkStart w:id="33" w:name="19c6y18" w:colFirst="0" w:colLast="0"/>
      <w:bookmarkEnd w:id="33"/>
      <w:r>
        <w:rPr>
          <w:color w:val="000000"/>
        </w:rPr>
        <w:t>     20</w:t>
      </w:r>
      <w:bookmarkStart w:id="34" w:name="3tbugp1" w:colFirst="0" w:colLast="0"/>
      <w:bookmarkEnd w:id="34"/>
      <w:r>
        <w:rPr>
          <w:color w:val="000000"/>
        </w:rPr>
        <w:t xml:space="preserve">     г. по  </w:t>
      </w:r>
      <w:bookmarkStart w:id="35" w:name="28h4qwu" w:colFirst="0" w:colLast="0"/>
      <w:bookmarkEnd w:id="35"/>
      <w:r>
        <w:rPr>
          <w:color w:val="000000"/>
        </w:rPr>
        <w:t xml:space="preserve">     час. </w:t>
      </w:r>
      <w:proofErr w:type="gramStart"/>
      <w:r>
        <w:rPr>
          <w:color w:val="000000"/>
        </w:rPr>
        <w:t>«</w:t>
      </w:r>
      <w:bookmarkStart w:id="36" w:name="nmf14n" w:colFirst="0" w:colLast="0"/>
      <w:bookmarkEnd w:id="36"/>
      <w:r>
        <w:rPr>
          <w:color w:val="000000"/>
        </w:rPr>
        <w:t>  </w:t>
      </w:r>
      <w:proofErr w:type="gramEnd"/>
      <w:r>
        <w:rPr>
          <w:color w:val="000000"/>
        </w:rPr>
        <w:t>   »_</w:t>
      </w:r>
      <w:bookmarkStart w:id="37" w:name="37m2jsg" w:colFirst="0" w:colLast="0"/>
      <w:bookmarkEnd w:id="37"/>
      <w:r>
        <w:rPr>
          <w:color w:val="000000"/>
        </w:rPr>
        <w:t>     20</w:t>
      </w:r>
      <w:bookmarkStart w:id="38" w:name="1mrcu09" w:colFirst="0" w:colLast="0"/>
      <w:bookmarkEnd w:id="38"/>
      <w:r>
        <w:rPr>
          <w:color w:val="000000"/>
        </w:rPr>
        <w:t>      г..</w:t>
      </w:r>
    </w:p>
    <w:p w:rsidR="00EC7A59" w:rsidRDefault="00C14286">
      <w:pPr>
        <w:widowControl w:val="0"/>
        <w:pBdr>
          <w:top w:val="nil"/>
          <w:left w:val="nil"/>
          <w:bottom w:val="nil"/>
          <w:right w:val="nil"/>
          <w:between w:val="nil"/>
        </w:pBdr>
        <w:spacing w:line="276" w:lineRule="auto"/>
        <w:rPr>
          <w:color w:val="000000"/>
          <w:sz w:val="18"/>
          <w:szCs w:val="18"/>
        </w:rPr>
      </w:pPr>
      <w:r>
        <w:rPr>
          <w:color w:val="000000"/>
        </w:rPr>
        <w:t>5.  Особые условия погрузочно-разгрузочных работ (ПРР)</w:t>
      </w:r>
      <w:r>
        <w:rPr>
          <w:color w:val="000000"/>
          <w:sz w:val="22"/>
          <w:szCs w:val="22"/>
        </w:rPr>
        <w:t xml:space="preserve">: </w:t>
      </w:r>
      <w:bookmarkStart w:id="39" w:name="46r0co2" w:colFirst="0" w:colLast="0"/>
      <w:bookmarkEnd w:id="39"/>
      <w:r>
        <w:rPr>
          <w:color w:val="000000"/>
          <w:sz w:val="22"/>
          <w:szCs w:val="22"/>
        </w:rPr>
        <w:t>     </w:t>
      </w:r>
    </w:p>
    <w:p w:rsidR="00EC7A59" w:rsidRDefault="00C14286">
      <w:pPr>
        <w:keepNext/>
        <w:widowControl w:val="0"/>
        <w:pBdr>
          <w:top w:val="nil"/>
          <w:left w:val="nil"/>
          <w:bottom w:val="nil"/>
          <w:right w:val="nil"/>
          <w:between w:val="nil"/>
        </w:pBdr>
        <w:tabs>
          <w:tab w:val="left" w:pos="9781"/>
        </w:tabs>
        <w:ind w:right="-2"/>
        <w:jc w:val="both"/>
        <w:rPr>
          <w:color w:val="000000"/>
        </w:rPr>
      </w:pPr>
      <w:r>
        <w:rPr>
          <w:color w:val="000000"/>
        </w:rPr>
        <w:t xml:space="preserve">Оплату ПРР при выполнении работ и услуг с 00-00 до 08-00 час. с коэффициентом, установленным Прейскурантом АО «ММРП», подтверждаем (не подтверждаем). </w:t>
      </w:r>
    </w:p>
    <w:p w:rsidR="00EC7A59" w:rsidRDefault="00C14286">
      <w:pPr>
        <w:keepNext/>
        <w:widowControl w:val="0"/>
        <w:pBdr>
          <w:top w:val="nil"/>
          <w:left w:val="nil"/>
          <w:bottom w:val="nil"/>
          <w:right w:val="nil"/>
          <w:between w:val="nil"/>
        </w:pBdr>
        <w:tabs>
          <w:tab w:val="left" w:pos="9781"/>
        </w:tabs>
        <w:ind w:right="-2"/>
        <w:jc w:val="both"/>
        <w:rPr>
          <w:color w:val="000000"/>
        </w:rPr>
      </w:pPr>
      <w:r>
        <w:rPr>
          <w:color w:val="000000"/>
        </w:rPr>
        <w:t xml:space="preserve">Оплату ПРР при выполнении работ и услуг </w:t>
      </w:r>
      <w:r>
        <w:rPr>
          <w:color w:val="000000"/>
          <w:sz w:val="23"/>
          <w:szCs w:val="23"/>
        </w:rPr>
        <w:t xml:space="preserve">в официальные государственные праздничные дни до 08-00 часов в дни после праздников </w:t>
      </w:r>
      <w:r>
        <w:rPr>
          <w:color w:val="000000"/>
        </w:rPr>
        <w:t>с коэффициентом, установленным Прейскурантом    АО «ММРП» подтверждаем (не подтверждаем).</w:t>
      </w:r>
    </w:p>
    <w:p w:rsidR="00EC7A59" w:rsidRDefault="00C14286">
      <w:pPr>
        <w:widowControl w:val="0"/>
        <w:pBdr>
          <w:top w:val="nil"/>
          <w:left w:val="nil"/>
          <w:bottom w:val="nil"/>
          <w:right w:val="nil"/>
          <w:between w:val="nil"/>
        </w:pBdr>
        <w:jc w:val="both"/>
        <w:rPr>
          <w:color w:val="000000"/>
          <w:sz w:val="18"/>
          <w:szCs w:val="18"/>
        </w:rPr>
      </w:pPr>
      <w:r>
        <w:rPr>
          <w:color w:val="000000"/>
        </w:rPr>
        <w:t xml:space="preserve">Работы производить на </w:t>
      </w:r>
      <w:bookmarkStart w:id="40" w:name="2lwamvv" w:colFirst="0" w:colLast="0"/>
      <w:bookmarkEnd w:id="40"/>
      <w:r>
        <w:rPr>
          <w:color w:val="000000"/>
        </w:rPr>
        <w:t>      технологические линии.</w:t>
      </w:r>
      <w:r>
        <w:rPr>
          <w:color w:val="000000"/>
          <w:sz w:val="18"/>
          <w:szCs w:val="18"/>
        </w:rPr>
        <w:t xml:space="preserve">  </w:t>
      </w:r>
    </w:p>
    <w:p w:rsidR="00EC7A59" w:rsidRDefault="00C14286">
      <w:pPr>
        <w:widowControl w:val="0"/>
        <w:pBdr>
          <w:top w:val="nil"/>
          <w:left w:val="nil"/>
          <w:bottom w:val="nil"/>
          <w:right w:val="nil"/>
          <w:between w:val="nil"/>
        </w:pBdr>
        <w:jc w:val="both"/>
        <w:rPr>
          <w:color w:val="000000"/>
          <w:sz w:val="18"/>
          <w:szCs w:val="18"/>
        </w:rPr>
      </w:pPr>
      <w:r>
        <w:rPr>
          <w:color w:val="000000"/>
          <w:sz w:val="18"/>
          <w:szCs w:val="18"/>
        </w:rPr>
        <w:t xml:space="preserve">                                                                 </w:t>
      </w:r>
      <w:proofErr w:type="gramStart"/>
      <w:r>
        <w:rPr>
          <w:color w:val="000000"/>
          <w:sz w:val="18"/>
          <w:szCs w:val="18"/>
        </w:rPr>
        <w:t>( 1</w:t>
      </w:r>
      <w:proofErr w:type="gramEnd"/>
      <w:r>
        <w:rPr>
          <w:color w:val="000000"/>
          <w:sz w:val="18"/>
          <w:szCs w:val="18"/>
        </w:rPr>
        <w:t>,2,3,4 )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Гарантируем оплату работ и услуг в соответствии с положениями и тарифами Прейскуранта «Тарифы на работы и услуги АО «ММРП», действующего на момент оказания услуг и размещенного на официальном сайте «Мурманский морской рыбный порт» </w:t>
      </w:r>
      <w:hyperlink r:id="rId14">
        <w:r>
          <w:rPr>
            <w:color w:val="000000"/>
            <w:sz w:val="22"/>
            <w:szCs w:val="22"/>
            <w:u w:val="single"/>
          </w:rPr>
          <w:t>http://www.portofmurmansk.ru/</w:t>
        </w:r>
      </w:hyperlink>
      <w:r>
        <w:rPr>
          <w:color w:val="000000"/>
          <w:sz w:val="22"/>
          <w:szCs w:val="22"/>
          <w:u w:val="single"/>
        </w:rPr>
        <w:t xml:space="preserve">  </w:t>
      </w:r>
    </w:p>
    <w:p w:rsidR="00EC7A59" w:rsidRDefault="00C14286">
      <w:pPr>
        <w:widowControl w:val="0"/>
        <w:pBdr>
          <w:top w:val="nil"/>
          <w:left w:val="nil"/>
          <w:bottom w:val="nil"/>
          <w:right w:val="nil"/>
          <w:between w:val="nil"/>
        </w:pBdr>
        <w:jc w:val="both"/>
        <w:rPr>
          <w:color w:val="000000"/>
        </w:rPr>
      </w:pPr>
      <w:r>
        <w:rPr>
          <w:color w:val="000000"/>
          <w:sz w:val="22"/>
          <w:szCs w:val="22"/>
        </w:rPr>
        <w:t>АО «ММРП» согласовало производство работ</w:t>
      </w:r>
      <w:bookmarkStart w:id="41" w:name="111kx3o" w:colFirst="0" w:colLast="0"/>
      <w:bookmarkEnd w:id="41"/>
      <w:r>
        <w:rPr>
          <w:color w:val="000000"/>
        </w:rPr>
        <w:t>     </w:t>
      </w:r>
    </w:p>
    <w:p w:rsidR="00EC7A59" w:rsidRDefault="00C14286">
      <w:pPr>
        <w:widowControl w:val="0"/>
        <w:pBdr>
          <w:top w:val="nil"/>
          <w:left w:val="nil"/>
          <w:bottom w:val="nil"/>
          <w:right w:val="nil"/>
          <w:between w:val="nil"/>
        </w:pBdr>
        <w:jc w:val="both"/>
        <w:rPr>
          <w:color w:val="000000"/>
          <w:sz w:val="18"/>
          <w:szCs w:val="18"/>
        </w:rPr>
      </w:pPr>
      <w:r>
        <w:rPr>
          <w:color w:val="000000"/>
          <w:sz w:val="18"/>
          <w:szCs w:val="18"/>
        </w:rPr>
        <w:t xml:space="preserve">                                                                                                                   </w:t>
      </w:r>
      <w:proofErr w:type="gramStart"/>
      <w:r>
        <w:rPr>
          <w:color w:val="000000"/>
          <w:sz w:val="18"/>
          <w:szCs w:val="18"/>
        </w:rPr>
        <w:t>( указать</w:t>
      </w:r>
      <w:proofErr w:type="gramEnd"/>
      <w:r>
        <w:rPr>
          <w:color w:val="000000"/>
          <w:sz w:val="18"/>
          <w:szCs w:val="18"/>
        </w:rPr>
        <w:t xml:space="preserve">  смену, дату)</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Результаты выполненных работ, предоставленных услуг оформляются Актом выполненных работ и услуг. </w:t>
      </w:r>
    </w:p>
    <w:p w:rsidR="00EC7A59" w:rsidRDefault="00C14286">
      <w:pPr>
        <w:widowControl w:val="0"/>
        <w:pBdr>
          <w:top w:val="nil"/>
          <w:left w:val="nil"/>
          <w:bottom w:val="nil"/>
          <w:right w:val="nil"/>
          <w:between w:val="nil"/>
        </w:pBdr>
        <w:jc w:val="both"/>
        <w:rPr>
          <w:color w:val="000000"/>
        </w:rPr>
      </w:pPr>
      <w:r>
        <w:rPr>
          <w:color w:val="000000"/>
        </w:rPr>
        <w:t xml:space="preserve">Акт выполненных работ и услуг оформляет АО «ММРП» и предоставляет Заказчику. </w:t>
      </w:r>
    </w:p>
    <w:p w:rsidR="00EC7A59" w:rsidRDefault="00C14286">
      <w:pPr>
        <w:widowControl w:val="0"/>
        <w:pBdr>
          <w:top w:val="nil"/>
          <w:left w:val="nil"/>
          <w:bottom w:val="nil"/>
          <w:right w:val="nil"/>
          <w:between w:val="nil"/>
        </w:pBdr>
        <w:jc w:val="both"/>
        <w:rPr>
          <w:color w:val="000000"/>
        </w:rPr>
      </w:pPr>
      <w:r>
        <w:rPr>
          <w:color w:val="000000"/>
        </w:rPr>
        <w:t>Банковские реквизиты Заказчика:</w:t>
      </w:r>
      <w:bookmarkStart w:id="42" w:name="3l18frh" w:colFirst="0" w:colLast="0"/>
      <w:bookmarkEnd w:id="42"/>
      <w:r>
        <w:rPr>
          <w:color w:val="000000"/>
        </w:rPr>
        <w:t>     </w:t>
      </w:r>
    </w:p>
    <w:p w:rsidR="00EC7A59" w:rsidRDefault="00C14286">
      <w:pPr>
        <w:keepNext/>
        <w:widowControl w:val="0"/>
        <w:pBdr>
          <w:top w:val="nil"/>
          <w:left w:val="nil"/>
          <w:bottom w:val="nil"/>
          <w:right w:val="nil"/>
          <w:between w:val="nil"/>
        </w:pBdr>
        <w:tabs>
          <w:tab w:val="left" w:pos="9921"/>
        </w:tabs>
        <w:ind w:right="-2"/>
        <w:rPr>
          <w:color w:val="000000"/>
          <w:sz w:val="22"/>
          <w:szCs w:val="22"/>
        </w:rPr>
      </w:pPr>
      <w:r>
        <w:rPr>
          <w:color w:val="000000"/>
          <w:sz w:val="22"/>
          <w:szCs w:val="22"/>
        </w:rPr>
        <w:t>От имени Заказчика</w:t>
      </w:r>
      <w:bookmarkStart w:id="43" w:name="206ipza" w:colFirst="0" w:colLast="0"/>
      <w:bookmarkEnd w:id="43"/>
      <w:r>
        <w:rPr>
          <w:color w:val="000000"/>
          <w:sz w:val="22"/>
          <w:szCs w:val="22"/>
        </w:rPr>
        <w:t>     </w:t>
      </w:r>
    </w:p>
    <w:p w:rsidR="00EC7A59" w:rsidRDefault="00C14286">
      <w:pPr>
        <w:keepNext/>
        <w:widowControl w:val="0"/>
        <w:pBdr>
          <w:top w:val="nil"/>
          <w:left w:val="nil"/>
          <w:bottom w:val="nil"/>
          <w:right w:val="nil"/>
          <w:between w:val="nil"/>
        </w:pBdr>
        <w:tabs>
          <w:tab w:val="left" w:pos="9921"/>
        </w:tabs>
        <w:ind w:right="-2"/>
        <w:rPr>
          <w:color w:val="000000"/>
          <w:sz w:val="18"/>
          <w:szCs w:val="18"/>
        </w:rPr>
      </w:pPr>
      <w:r>
        <w:rPr>
          <w:color w:val="000000"/>
          <w:sz w:val="18"/>
          <w:szCs w:val="18"/>
        </w:rPr>
        <w:t xml:space="preserve">                                         (</w:t>
      </w:r>
      <w:proofErr w:type="spellStart"/>
      <w:r>
        <w:rPr>
          <w:color w:val="000000"/>
          <w:sz w:val="18"/>
          <w:szCs w:val="18"/>
        </w:rPr>
        <w:t>довер</w:t>
      </w:r>
      <w:proofErr w:type="spellEnd"/>
      <w:r>
        <w:rPr>
          <w:color w:val="000000"/>
          <w:sz w:val="18"/>
          <w:szCs w:val="18"/>
        </w:rPr>
        <w:t xml:space="preserve">. </w:t>
      </w:r>
      <w:proofErr w:type="gramStart"/>
      <w:r>
        <w:rPr>
          <w:color w:val="000000"/>
          <w:sz w:val="18"/>
          <w:szCs w:val="18"/>
        </w:rPr>
        <w:t xml:space="preserve">лицо)   </w:t>
      </w:r>
      <w:proofErr w:type="gramEnd"/>
      <w:r>
        <w:rPr>
          <w:color w:val="000000"/>
          <w:sz w:val="18"/>
          <w:szCs w:val="18"/>
        </w:rPr>
        <w:t xml:space="preserve">   ( наименование организации, ИП, ФИО </w:t>
      </w:r>
      <w:proofErr w:type="spellStart"/>
      <w:r>
        <w:rPr>
          <w:color w:val="000000"/>
          <w:sz w:val="18"/>
          <w:szCs w:val="18"/>
        </w:rPr>
        <w:t>физ.лица</w:t>
      </w:r>
      <w:proofErr w:type="spellEnd"/>
      <w:r>
        <w:rPr>
          <w:color w:val="000000"/>
          <w:sz w:val="18"/>
          <w:szCs w:val="18"/>
        </w:rPr>
        <w:t xml:space="preserve">) ( подпись)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Контактный телефон: </w:t>
      </w:r>
      <w:bookmarkStart w:id="44" w:name="4k668n3" w:colFirst="0" w:colLast="0"/>
      <w:bookmarkEnd w:id="44"/>
      <w:r>
        <w:rPr>
          <w:color w:val="000000"/>
          <w:sz w:val="22"/>
          <w:szCs w:val="22"/>
        </w:rPr>
        <w:t xml:space="preserve">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Заявка подана (оригинал, </w:t>
      </w:r>
      <w:proofErr w:type="gramStart"/>
      <w:r>
        <w:rPr>
          <w:color w:val="000000"/>
          <w:sz w:val="22"/>
          <w:szCs w:val="22"/>
        </w:rPr>
        <w:t xml:space="preserve">факс)   </w:t>
      </w:r>
      <w:proofErr w:type="gramEnd"/>
      <w:r>
        <w:rPr>
          <w:color w:val="000000"/>
          <w:sz w:val="22"/>
          <w:szCs w:val="22"/>
        </w:rPr>
        <w:t xml:space="preserve">  в </w:t>
      </w:r>
      <w:bookmarkStart w:id="45" w:name="2zbgiuw" w:colFirst="0" w:colLast="0"/>
      <w:bookmarkEnd w:id="45"/>
      <w:r>
        <w:rPr>
          <w:color w:val="000000"/>
          <w:sz w:val="22"/>
          <w:szCs w:val="22"/>
        </w:rPr>
        <w:t xml:space="preserve">     час.   </w:t>
      </w:r>
      <w:proofErr w:type="gramStart"/>
      <w:r>
        <w:rPr>
          <w:color w:val="000000"/>
          <w:sz w:val="22"/>
          <w:szCs w:val="22"/>
        </w:rPr>
        <w:t>«</w:t>
      </w:r>
      <w:bookmarkStart w:id="46" w:name="1egqt2p" w:colFirst="0" w:colLast="0"/>
      <w:bookmarkEnd w:id="46"/>
      <w:r>
        <w:rPr>
          <w:color w:val="000000"/>
          <w:sz w:val="22"/>
          <w:szCs w:val="22"/>
        </w:rPr>
        <w:t>  </w:t>
      </w:r>
      <w:proofErr w:type="gramEnd"/>
      <w:r>
        <w:rPr>
          <w:color w:val="000000"/>
          <w:sz w:val="22"/>
          <w:szCs w:val="22"/>
        </w:rPr>
        <w:t xml:space="preserve">   » </w:t>
      </w:r>
      <w:bookmarkStart w:id="47" w:name="3ygebqi" w:colFirst="0" w:colLast="0"/>
      <w:bookmarkEnd w:id="47"/>
      <w:r>
        <w:rPr>
          <w:color w:val="000000"/>
          <w:sz w:val="22"/>
          <w:szCs w:val="22"/>
        </w:rPr>
        <w:t>     20</w:t>
      </w:r>
      <w:bookmarkStart w:id="48" w:name="2dlolyb" w:colFirst="0" w:colLast="0"/>
      <w:bookmarkEnd w:id="48"/>
      <w:r>
        <w:rPr>
          <w:color w:val="000000"/>
          <w:sz w:val="22"/>
          <w:szCs w:val="22"/>
        </w:rPr>
        <w:t xml:space="preserve">     г.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Заявка принята в </w:t>
      </w:r>
      <w:bookmarkStart w:id="49" w:name="sqyw64" w:colFirst="0" w:colLast="0"/>
      <w:bookmarkEnd w:id="49"/>
      <w:r>
        <w:rPr>
          <w:color w:val="000000"/>
          <w:sz w:val="22"/>
          <w:szCs w:val="22"/>
        </w:rPr>
        <w:t xml:space="preserve">      час.  </w:t>
      </w:r>
      <w:proofErr w:type="gramStart"/>
      <w:r>
        <w:rPr>
          <w:color w:val="000000"/>
          <w:sz w:val="22"/>
          <w:szCs w:val="22"/>
        </w:rPr>
        <w:t>«</w:t>
      </w:r>
      <w:bookmarkStart w:id="50" w:name="3cqmetx" w:colFirst="0" w:colLast="0"/>
      <w:bookmarkEnd w:id="50"/>
      <w:r>
        <w:rPr>
          <w:color w:val="000000"/>
          <w:sz w:val="22"/>
          <w:szCs w:val="22"/>
        </w:rPr>
        <w:t>  </w:t>
      </w:r>
      <w:proofErr w:type="gramEnd"/>
      <w:r>
        <w:rPr>
          <w:color w:val="000000"/>
          <w:sz w:val="22"/>
          <w:szCs w:val="22"/>
        </w:rPr>
        <w:t xml:space="preserve">   » </w:t>
      </w:r>
      <w:bookmarkStart w:id="51" w:name="1rvwp1q" w:colFirst="0" w:colLast="0"/>
      <w:bookmarkEnd w:id="51"/>
      <w:r>
        <w:rPr>
          <w:color w:val="000000"/>
          <w:sz w:val="22"/>
          <w:szCs w:val="22"/>
        </w:rPr>
        <w:t>      20</w:t>
      </w:r>
      <w:bookmarkStart w:id="52" w:name="4bvk7pj" w:colFirst="0" w:colLast="0"/>
      <w:bookmarkEnd w:id="52"/>
      <w:r>
        <w:rPr>
          <w:color w:val="000000"/>
          <w:sz w:val="22"/>
          <w:szCs w:val="22"/>
        </w:rPr>
        <w:t xml:space="preserve">      г.  Принял </w:t>
      </w:r>
      <w:bookmarkStart w:id="53" w:name="2r0uhxc" w:colFirst="0" w:colLast="0"/>
      <w:bookmarkEnd w:id="53"/>
      <w:r>
        <w:rPr>
          <w:color w:val="000000"/>
          <w:sz w:val="22"/>
          <w:szCs w:val="22"/>
        </w:rPr>
        <w:t>      /ФИО/                                                                                                                                                                            __</w:t>
      </w:r>
      <w:r>
        <w:rPr>
          <w:i/>
          <w:color w:val="000000"/>
          <w:sz w:val="22"/>
          <w:szCs w:val="22"/>
          <w:u w:val="single"/>
        </w:rPr>
        <w:t>Примечание</w:t>
      </w:r>
      <w:r>
        <w:rPr>
          <w:i/>
          <w:color w:val="000000"/>
          <w:sz w:val="22"/>
          <w:szCs w:val="22"/>
        </w:rPr>
        <w:t xml:space="preserve">: Заявка подается и принимается только по утвержденной форме, при этом в Заявке должны быть заполнены все графы (при </w:t>
      </w:r>
      <w:proofErr w:type="spellStart"/>
      <w:proofErr w:type="gramStart"/>
      <w:r>
        <w:rPr>
          <w:i/>
          <w:color w:val="000000"/>
          <w:sz w:val="22"/>
          <w:szCs w:val="22"/>
        </w:rPr>
        <w:t>невостребованности</w:t>
      </w:r>
      <w:proofErr w:type="spellEnd"/>
      <w:r>
        <w:rPr>
          <w:i/>
          <w:color w:val="000000"/>
          <w:sz w:val="22"/>
          <w:szCs w:val="22"/>
        </w:rPr>
        <w:t xml:space="preserve">  отдельных</w:t>
      </w:r>
      <w:proofErr w:type="gramEnd"/>
      <w:r>
        <w:rPr>
          <w:i/>
          <w:color w:val="000000"/>
          <w:sz w:val="22"/>
          <w:szCs w:val="22"/>
        </w:rPr>
        <w:t xml:space="preserve"> граф – поставить прочерк). </w:t>
      </w:r>
    </w:p>
    <w:p w:rsidR="00BD57F2" w:rsidRDefault="00BD57F2" w:rsidP="00BD57F2">
      <w:pPr>
        <w:jc w:val="center"/>
        <w:rPr>
          <w:b/>
          <w:sz w:val="24"/>
          <w:szCs w:val="24"/>
        </w:rPr>
      </w:pPr>
      <w:r>
        <w:rPr>
          <w:b/>
          <w:sz w:val="24"/>
          <w:szCs w:val="24"/>
        </w:rPr>
        <w:t>ПОДПИСИ СТОРОН</w:t>
      </w:r>
    </w:p>
    <w:p w:rsidR="00BD57F2" w:rsidRPr="00D42E29" w:rsidRDefault="00BD57F2" w:rsidP="00BD57F2">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BD57F2" w:rsidRPr="00D42E29" w:rsidTr="00CF2209">
        <w:tc>
          <w:tcPr>
            <w:tcW w:w="4253"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BD57F2" w:rsidRPr="00FF6CB3" w:rsidTr="00CF2209">
        <w:tc>
          <w:tcPr>
            <w:tcW w:w="4253" w:type="dxa"/>
          </w:tcPr>
          <w:p w:rsidR="00BD57F2" w:rsidRPr="00D42E29" w:rsidRDefault="00BD57F2"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265E16" w:rsidRDefault="00BD57F2" w:rsidP="00CF2209">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BD57F2" w:rsidRPr="00FF6CB3" w:rsidTr="00CF2209">
        <w:tc>
          <w:tcPr>
            <w:tcW w:w="4253"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А.С. Громов</w:t>
            </w:r>
            <w:r w:rsidRPr="00D42E29">
              <w:rPr>
                <w:rFonts w:ascii="Times New Roman" w:hAnsi="Times New Roman" w:cs="Times New Roman"/>
                <w:sz w:val="24"/>
                <w:szCs w:val="24"/>
              </w:rPr>
              <w:t>/</w:t>
            </w:r>
          </w:p>
          <w:p w:rsidR="00BD57F2" w:rsidRPr="00183B59" w:rsidRDefault="00BD57F2"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r w:rsidRPr="00FF6CB3">
              <w:rPr>
                <w:rFonts w:ascii="Times New Roman" w:hAnsi="Times New Roman" w:cs="Times New Roman"/>
                <w:sz w:val="24"/>
                <w:szCs w:val="24"/>
              </w:rPr>
              <w:t>/</w:t>
            </w:r>
          </w:p>
          <w:p w:rsidR="00BD57F2" w:rsidRPr="00FF6CB3" w:rsidRDefault="00BD57F2" w:rsidP="00CF2209">
            <w:pPr>
              <w:rPr>
                <w:rFonts w:ascii="Times New Roman" w:hAnsi="Times New Roman" w:cs="Times New Roman"/>
                <w:sz w:val="24"/>
                <w:szCs w:val="24"/>
              </w:rPr>
            </w:pPr>
            <w:r>
              <w:rPr>
                <w:rFonts w:ascii="Times New Roman" w:hAnsi="Times New Roman" w:cs="Times New Roman"/>
                <w:sz w:val="24"/>
                <w:szCs w:val="24"/>
              </w:rPr>
              <w:t>МП</w:t>
            </w:r>
          </w:p>
        </w:tc>
      </w:tr>
    </w:tbl>
    <w:p w:rsidR="00EC7A59" w:rsidRDefault="00EC7A59" w:rsidP="00BD57F2">
      <w:pPr>
        <w:widowControl w:val="0"/>
        <w:pBdr>
          <w:top w:val="nil"/>
          <w:left w:val="nil"/>
          <w:bottom w:val="nil"/>
          <w:right w:val="nil"/>
          <w:between w:val="nil"/>
        </w:pBdr>
        <w:jc w:val="both"/>
        <w:rPr>
          <w:color w:val="000000"/>
          <w:sz w:val="24"/>
          <w:szCs w:val="24"/>
        </w:rPr>
      </w:pPr>
    </w:p>
    <w:sectPr w:rsidR="00EC7A59">
      <w:headerReference w:type="even" r:id="rId15"/>
      <w:headerReference w:type="default" r:id="rId16"/>
      <w:headerReference w:type="first" r:id="rId17"/>
      <w:pgSz w:w="11909" w:h="16834"/>
      <w:pgMar w:top="425" w:right="709"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86" w:rsidRDefault="00C14286">
      <w:r>
        <w:separator/>
      </w:r>
    </w:p>
  </w:endnote>
  <w:endnote w:type="continuationSeparator" w:id="0">
    <w:p w:rsidR="00C14286" w:rsidRDefault="00C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86" w:rsidRDefault="00C14286">
      <w:r>
        <w:separator/>
      </w:r>
    </w:p>
  </w:footnote>
  <w:footnote w:type="continuationSeparator" w:id="0">
    <w:p w:rsidR="00C14286" w:rsidRDefault="00C14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BD57F2">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74pt;height:574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BD57F2">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474pt;height:574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BD57F2">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74pt;height:574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E467F"/>
    <w:multiLevelType w:val="multilevel"/>
    <w:tmpl w:val="7102B3FA"/>
    <w:lvl w:ilvl="0">
      <w:start w:val="1"/>
      <w:numFmt w:val="decimal"/>
      <w:lvlText w:val="%1."/>
      <w:lvlJc w:val="left"/>
      <w:pPr>
        <w:ind w:left="4897" w:hanging="360"/>
      </w:pPr>
      <w:rPr>
        <w:vertAlign w:val="baseline"/>
      </w:rPr>
    </w:lvl>
    <w:lvl w:ilvl="1">
      <w:start w:val="1"/>
      <w:numFmt w:val="decimal"/>
      <w:lvlText w:val="%1.%2."/>
      <w:lvlJc w:val="left"/>
      <w:pPr>
        <w:ind w:left="1271" w:hanging="420"/>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1571" w:hanging="720"/>
      </w:pPr>
      <w:rPr>
        <w:vertAlign w:val="baseline"/>
      </w:rPr>
    </w:lvl>
    <w:lvl w:ilvl="4">
      <w:start w:val="1"/>
      <w:numFmt w:val="decimal"/>
      <w:lvlText w:val="%1.%2.%3.%4.%5."/>
      <w:lvlJc w:val="left"/>
      <w:pPr>
        <w:ind w:left="1931" w:hanging="1080"/>
      </w:pPr>
      <w:rPr>
        <w:vertAlign w:val="baseline"/>
      </w:rPr>
    </w:lvl>
    <w:lvl w:ilvl="5">
      <w:start w:val="1"/>
      <w:numFmt w:val="decimal"/>
      <w:lvlText w:val="%1.%2.%3.%4.%5.%6."/>
      <w:lvlJc w:val="left"/>
      <w:pPr>
        <w:ind w:left="1931" w:hanging="1080"/>
      </w:pPr>
      <w:rPr>
        <w:vertAlign w:val="baseline"/>
      </w:rPr>
    </w:lvl>
    <w:lvl w:ilvl="6">
      <w:start w:val="1"/>
      <w:numFmt w:val="decimal"/>
      <w:lvlText w:val="%1.%2.%3.%4.%5.%6.%7."/>
      <w:lvlJc w:val="left"/>
      <w:pPr>
        <w:ind w:left="2291" w:hanging="1440"/>
      </w:pPr>
      <w:rPr>
        <w:vertAlign w:val="baseline"/>
      </w:rPr>
    </w:lvl>
    <w:lvl w:ilvl="7">
      <w:start w:val="1"/>
      <w:numFmt w:val="decimal"/>
      <w:lvlText w:val="%1.%2.%3.%4.%5.%6.%7.%8."/>
      <w:lvlJc w:val="left"/>
      <w:pPr>
        <w:ind w:left="2291" w:hanging="1440"/>
      </w:pPr>
      <w:rPr>
        <w:vertAlign w:val="baseline"/>
      </w:rPr>
    </w:lvl>
    <w:lvl w:ilvl="8">
      <w:start w:val="1"/>
      <w:numFmt w:val="decimal"/>
      <w:lvlText w:val="%1.%2.%3.%4.%5.%6.%7.%8.%9."/>
      <w:lvlJc w:val="left"/>
      <w:pPr>
        <w:ind w:left="2651" w:hanging="1799"/>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uQl8qaCpQecVhbB3TRqi0rpe+oxqIRarZQaCcmBUGjcoD/2Fzs4kXfzHeFHv7A5zI66nvvCyELoJOgLi3X4r8w==" w:salt="vnlC3FZOYEnB5u3m16JF5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59"/>
    <w:rsid w:val="00000823"/>
    <w:rsid w:val="00036B79"/>
    <w:rsid w:val="004D06C0"/>
    <w:rsid w:val="004E440D"/>
    <w:rsid w:val="00BD57F2"/>
    <w:rsid w:val="00C14286"/>
    <w:rsid w:val="00EB0159"/>
    <w:rsid w:val="00EC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E1EDD"/>
  <w15:docId w15:val="{8B5D0F85-A123-47F8-8D02-3218496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a7">
    <w:name w:val="Hyperlink"/>
    <w:semiHidden/>
    <w:unhideWhenUsed/>
    <w:rsid w:val="00EB0159"/>
    <w:rPr>
      <w:color w:val="0000FF"/>
      <w:u w:val="single"/>
    </w:rPr>
  </w:style>
  <w:style w:type="table" w:styleId="a8">
    <w:name w:val="Table Grid"/>
    <w:basedOn w:val="a1"/>
    <w:uiPriority w:val="39"/>
    <w:rsid w:val="00036B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l@mmrp.ru" TargetMode="External"/><Relationship Id="rId13" Type="http://schemas.openxmlformats.org/officeDocument/2006/relationships/hyperlink" Target="http://www.portofmurman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rp.ru" TargetMode="External"/><Relationship Id="rId12" Type="http://schemas.openxmlformats.org/officeDocument/2006/relationships/hyperlink" Target="mailto:inform@murmantara.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vobozh@polarne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krk@com.mel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jartex.ru" TargetMode="External"/><Relationship Id="rId14" Type="http://schemas.openxmlformats.org/officeDocument/2006/relationships/hyperlink" Target="http://www.portofmurm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Березняя Анна Александровна</dc:creator>
  <cp:lastModifiedBy>Исакова Елена Борисовна</cp:lastModifiedBy>
  <cp:revision>3</cp:revision>
  <dcterms:created xsi:type="dcterms:W3CDTF">2023-07-03T13:13:00Z</dcterms:created>
  <dcterms:modified xsi:type="dcterms:W3CDTF">2023-07-05T11:46:00Z</dcterms:modified>
</cp:coreProperties>
</file>