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EE" w:rsidRPr="002878EE" w:rsidRDefault="002878EE" w:rsidP="00287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878EE" w:rsidRPr="002878EE" w:rsidRDefault="002878EE" w:rsidP="00287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E">
        <w:rPr>
          <w:rFonts w:ascii="Times New Roman" w:hAnsi="Times New Roman" w:cs="Times New Roman"/>
          <w:b/>
          <w:sz w:val="24"/>
          <w:szCs w:val="24"/>
        </w:rPr>
        <w:t>для</w:t>
      </w:r>
      <w:r w:rsidRPr="002878EE">
        <w:rPr>
          <w:rFonts w:ascii="Times New Roman" w:hAnsi="Times New Roman"/>
          <w:b/>
        </w:rPr>
        <w:t xml:space="preserve"> лиц, имеющих намерение заключить</w:t>
      </w:r>
      <w:r w:rsidRPr="00287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924" w:rsidRPr="002878EE" w:rsidRDefault="002878EE" w:rsidP="00287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E">
        <w:rPr>
          <w:rFonts w:ascii="Times New Roman" w:hAnsi="Times New Roman" w:cs="Times New Roman"/>
          <w:b/>
          <w:sz w:val="24"/>
          <w:szCs w:val="24"/>
        </w:rPr>
        <w:t>договор водоотведения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АО «ММРП»</w:t>
      </w:r>
    </w:p>
    <w:p w:rsidR="00FA665E" w:rsidRDefault="00FA665E" w:rsidP="00287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EE" w:rsidRDefault="002878EE" w:rsidP="00287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заключения договора водоотведения абонент согласно пунктов </w:t>
      </w:r>
      <w:r w:rsidR="0036023A" w:rsidRPr="002F2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8, </w:t>
      </w:r>
      <w:r w:rsidRPr="002F279A">
        <w:rPr>
          <w:rFonts w:ascii="Times New Roman" w:hAnsi="Times New Roman" w:cs="Times New Roman"/>
          <w:b/>
          <w:color w:val="000000"/>
          <w:sz w:val="24"/>
          <w:szCs w:val="24"/>
        </w:rPr>
        <w:t>16, 17 «Правил холодного водоснабжения и водоотведения», утверждённых постановлением Правительства РФ от 29.07.2013 г. № 644</w:t>
      </w:r>
      <w:r w:rsidR="00FA6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Правила 644)</w:t>
      </w:r>
      <w:r w:rsidRPr="002F2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предоставляет в АО «ММРП» (организация ВКХ) </w:t>
      </w:r>
      <w:r w:rsidRPr="002F27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заявку</w:t>
      </w:r>
      <w:r w:rsidRPr="002F279A">
        <w:rPr>
          <w:rFonts w:ascii="Times New Roman" w:hAnsi="Times New Roman" w:cs="Times New Roman"/>
          <w:b/>
          <w:color w:val="000000"/>
          <w:sz w:val="24"/>
          <w:szCs w:val="24"/>
        </w:rPr>
        <w:t> на заключение договора</w:t>
      </w:r>
      <w:r w:rsidR="00BA77F5" w:rsidRPr="002F2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водоотведения</w:t>
      </w:r>
      <w:r w:rsidRPr="002F2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 произвольной форме) с обязательным указанием в такой заявке следующих сведений:</w:t>
      </w:r>
    </w:p>
    <w:p w:rsidR="00FA665E" w:rsidRPr="002F279A" w:rsidRDefault="00FA665E" w:rsidP="002878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7F5" w:rsidRDefault="00BA77F5" w:rsidP="002878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8EE" w:rsidRDefault="002878EE" w:rsidP="00287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>
        <w:rPr>
          <w:rFonts w:ascii="Times New Roman" w:hAnsi="Times New Roman" w:cs="Times New Roman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системе);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</w:t>
      </w:r>
      <w:hyperlink r:id="rId4" w:history="1">
        <w:r w:rsidRPr="002F279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вида экономической деятельности, указанного в Едином государственном реестре юридических лиц).</w:t>
      </w:r>
    </w:p>
    <w:p w:rsidR="002878EE" w:rsidRP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8EE">
        <w:rPr>
          <w:rFonts w:ascii="Times New Roman" w:hAnsi="Times New Roman" w:cs="Times New Roman"/>
          <w:b/>
          <w:sz w:val="24"/>
          <w:szCs w:val="24"/>
        </w:rPr>
        <w:lastRenderedPageBreak/>
        <w:t>К заявке абонента прилагаются следующие документы: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документы, предусмотренные </w:t>
      </w:r>
      <w:hyperlink r:id="rId5" w:history="1">
        <w:r w:rsidRPr="00FA665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665E" w:rsidRPr="00FA665E">
        <w:rPr>
          <w:rFonts w:ascii="Times New Roman" w:hAnsi="Times New Roman" w:cs="Times New Roman"/>
          <w:sz w:val="24"/>
          <w:szCs w:val="24"/>
        </w:rPr>
        <w:t xml:space="preserve"> 644</w:t>
      </w:r>
      <w:r w:rsidRPr="00FA66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816423" w:rsidRDefault="00816423" w:rsidP="0032454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у абонента документов перечисленных в настоящем пункте, абонент имеет право </w:t>
      </w:r>
      <w:r w:rsidR="0032454D">
        <w:rPr>
          <w:rFonts w:ascii="Times New Roman" w:hAnsi="Times New Roman" w:cs="Times New Roman"/>
          <w:sz w:val="24"/>
          <w:szCs w:val="24"/>
        </w:rPr>
        <w:t xml:space="preserve">обратиться в организацию ВКХ с заявлением на </w:t>
      </w:r>
      <w:r>
        <w:rPr>
          <w:rFonts w:ascii="Times New Roman" w:hAnsi="Times New Roman" w:cs="Times New Roman"/>
          <w:sz w:val="24"/>
          <w:szCs w:val="24"/>
        </w:rPr>
        <w:t>восстанов</w:t>
      </w:r>
      <w:r w:rsidR="0032454D">
        <w:rPr>
          <w:rFonts w:ascii="Times New Roman" w:hAnsi="Times New Roman" w:cs="Times New Roman"/>
          <w:sz w:val="24"/>
          <w:szCs w:val="24"/>
        </w:rPr>
        <w:t>ление (переоформлении)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54D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абонента к централизованным системам холодного водоснабжения и (или) водоотведения с приложением к заявлению документов предусмотренных пунктом 26 </w:t>
      </w:r>
      <w:r w:rsidR="0032454D">
        <w:rPr>
          <w:rFonts w:ascii="Times New Roman" w:hAnsi="Times New Roman" w:cs="Times New Roman"/>
          <w:sz w:val="24"/>
          <w:szCs w:val="24"/>
        </w:rPr>
        <w:t>П</w:t>
      </w:r>
      <w:r w:rsidR="0032454D">
        <w:rPr>
          <w:rFonts w:ascii="Times New Roman" w:hAnsi="Times New Roman" w:cs="Times New Roman"/>
          <w:sz w:val="24"/>
          <w:szCs w:val="24"/>
        </w:rPr>
        <w:t xml:space="preserve">равил подключения (технологического присоединения) </w:t>
      </w:r>
      <w:r w:rsidR="0032454D">
        <w:rPr>
          <w:rFonts w:ascii="Times New Roman" w:hAnsi="Times New Roman" w:cs="Times New Roman"/>
          <w:sz w:val="24"/>
          <w:szCs w:val="24"/>
        </w:rPr>
        <w:t xml:space="preserve"> </w:t>
      </w:r>
      <w:r w:rsidR="002F279A">
        <w:rPr>
          <w:rFonts w:ascii="Times New Roman" w:hAnsi="Times New Roman" w:cs="Times New Roman"/>
          <w:sz w:val="24"/>
          <w:szCs w:val="24"/>
        </w:rPr>
        <w:t>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</w:t>
      </w:r>
      <w:r w:rsidR="0032454D">
        <w:rPr>
          <w:rFonts w:ascii="Times New Roman" w:hAnsi="Times New Roman" w:cs="Times New Roman"/>
          <w:sz w:val="24"/>
          <w:szCs w:val="24"/>
        </w:rPr>
        <w:t>равительства РФ от 30.11.2021 № 2130.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</w:t>
      </w:r>
      <w:r w:rsidR="00FA665E">
        <w:rPr>
          <w:rFonts w:ascii="Times New Roman" w:hAnsi="Times New Roman" w:cs="Times New Roman"/>
          <w:sz w:val="24"/>
          <w:szCs w:val="24"/>
        </w:rPr>
        <w:t>потребления воды,</w:t>
      </w:r>
      <w:r>
        <w:rPr>
          <w:rFonts w:ascii="Times New Roman" w:hAnsi="Times New Roman" w:cs="Times New Roman"/>
          <w:sz w:val="24"/>
          <w:szCs w:val="24"/>
        </w:rPr>
        <w:t xml:space="preserve">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схема размещения мест для отбора проб воды и (или) сточных вод;</w:t>
      </w:r>
    </w:p>
    <w:p w:rsidR="00B95B7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</w:t>
      </w:r>
      <w:r w:rsidR="00B95B7E">
        <w:rPr>
          <w:rFonts w:ascii="Times New Roman" w:hAnsi="Times New Roman" w:cs="Times New Roman"/>
          <w:sz w:val="24"/>
          <w:szCs w:val="24"/>
        </w:rPr>
        <w:t>зованную систему водоотведения;</w:t>
      </w:r>
    </w:p>
    <w:p w:rsidR="002878EE" w:rsidRDefault="002878EE" w:rsidP="007F587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баланс водопотребления и водоотведения объекта абонента</w:t>
      </w:r>
      <w:r w:rsidR="007F5870">
        <w:rPr>
          <w:rFonts w:ascii="Times New Roman" w:hAnsi="Times New Roman" w:cs="Times New Roman"/>
          <w:sz w:val="24"/>
          <w:szCs w:val="24"/>
        </w:rPr>
        <w:t xml:space="preserve"> </w:t>
      </w:r>
      <w:r w:rsidR="00233D56">
        <w:rPr>
          <w:rFonts w:ascii="Times New Roman" w:hAnsi="Times New Roman" w:cs="Times New Roman"/>
          <w:sz w:val="24"/>
          <w:szCs w:val="24"/>
        </w:rPr>
        <w:t>(</w:t>
      </w:r>
      <w:r w:rsidR="007F5870">
        <w:rPr>
          <w:rFonts w:ascii="Times New Roman" w:hAnsi="Times New Roman" w:cs="Times New Roman"/>
          <w:sz w:val="24"/>
          <w:szCs w:val="24"/>
        </w:rPr>
        <w:t>с предоставлением документов и материалов, подтверждающих данные, указанные в балансе</w:t>
      </w:r>
      <w:r w:rsidR="00233D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 w:rsidR="00B95B7E">
        <w:rPr>
          <w:rFonts w:ascii="Times New Roman" w:hAnsi="Times New Roman" w:cs="Times New Roman"/>
          <w:sz w:val="24"/>
          <w:szCs w:val="24"/>
        </w:rPr>
        <w:t>.</w:t>
      </w:r>
      <w:r w:rsidR="007F5870">
        <w:rPr>
          <w:rFonts w:ascii="Times New Roman" w:hAnsi="Times New Roman" w:cs="Times New Roman"/>
          <w:sz w:val="24"/>
          <w:szCs w:val="24"/>
        </w:rPr>
        <w:t xml:space="preserve"> </w:t>
      </w:r>
      <w:r w:rsidR="00B95B7E">
        <w:rPr>
          <w:rFonts w:ascii="Times New Roman" w:hAnsi="Times New Roman" w:cs="Times New Roman"/>
          <w:sz w:val="24"/>
          <w:szCs w:val="24"/>
        </w:rPr>
        <w:t>В балансе водопотребления и водоотведения указывается среднесуточный объем сточных вод, сбрасываемых абонентом в централизованную систему водоотведения, с указанием распределения общего объема сточных вод по канализ</w:t>
      </w:r>
      <w:r w:rsidR="00B95B7E">
        <w:rPr>
          <w:rFonts w:ascii="Times New Roman" w:hAnsi="Times New Roman" w:cs="Times New Roman"/>
          <w:sz w:val="24"/>
          <w:szCs w:val="24"/>
        </w:rPr>
        <w:t>ационным выпускам (в процентах)</w:t>
      </w:r>
      <w:r>
        <w:rPr>
          <w:rFonts w:ascii="Times New Roman" w:hAnsi="Times New Roman" w:cs="Times New Roman"/>
          <w:sz w:val="24"/>
          <w:szCs w:val="24"/>
        </w:rPr>
        <w:t>;</w:t>
      </w:r>
      <w:r w:rsidR="007F5870" w:rsidRPr="007F5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hyperlink r:id="rId6" w:history="1">
        <w:r w:rsidRPr="00FA665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878EE" w:rsidRDefault="002878EE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копии до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кументов, </w:t>
      </w:r>
      <w:r w:rsidR="00233D56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="00233D56">
        <w:rPr>
          <w:rFonts w:ascii="Times New Roman" w:hAnsi="Times New Roman" w:cs="Times New Roman"/>
          <w:sz w:val="24"/>
          <w:szCs w:val="24"/>
        </w:rPr>
        <w:t>информац</w:t>
      </w:r>
      <w:r w:rsidR="00233D56">
        <w:rPr>
          <w:rFonts w:ascii="Times New Roman" w:hAnsi="Times New Roman" w:cs="Times New Roman"/>
          <w:sz w:val="24"/>
          <w:szCs w:val="24"/>
        </w:rPr>
        <w:t>ию</w:t>
      </w:r>
      <w:r w:rsidR="00233D56">
        <w:rPr>
          <w:rFonts w:ascii="Times New Roman" w:hAnsi="Times New Roman" w:cs="Times New Roman"/>
          <w:sz w:val="24"/>
          <w:szCs w:val="24"/>
        </w:rPr>
        <w:t xml:space="preserve">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233D56">
        <w:rPr>
          <w:rFonts w:ascii="Times New Roman" w:hAnsi="Times New Roman" w:cs="Times New Roman"/>
          <w:sz w:val="24"/>
          <w:szCs w:val="24"/>
        </w:rPr>
        <w:t xml:space="preserve">абжение, объеме получаемой воды, </w:t>
      </w:r>
      <w:r>
        <w:rPr>
          <w:rFonts w:ascii="Times New Roman" w:hAnsi="Times New Roman" w:cs="Times New Roman"/>
          <w:sz w:val="24"/>
          <w:szCs w:val="24"/>
        </w:rPr>
        <w:t>в том числе договор</w:t>
      </w:r>
      <w:r w:rsidR="00233D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BA77F5" w:rsidRDefault="00BA77F5" w:rsidP="002878E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8EE" w:rsidRDefault="002878EE" w:rsidP="00BA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F5">
        <w:rPr>
          <w:rFonts w:ascii="Times New Roman" w:hAnsi="Times New Roman" w:cs="Times New Roman"/>
          <w:b/>
          <w:sz w:val="24"/>
          <w:szCs w:val="24"/>
        </w:rPr>
        <w:t xml:space="preserve">Заявка на заключение договора </w:t>
      </w:r>
      <w:r w:rsidR="00BA77F5">
        <w:rPr>
          <w:rFonts w:ascii="Times New Roman" w:hAnsi="Times New Roman" w:cs="Times New Roman"/>
          <w:b/>
          <w:sz w:val="24"/>
          <w:szCs w:val="24"/>
        </w:rPr>
        <w:t xml:space="preserve">водоотведения 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BA77F5">
        <w:rPr>
          <w:rFonts w:ascii="Times New Roman" w:hAnsi="Times New Roman" w:cs="Times New Roman"/>
          <w:b/>
          <w:sz w:val="24"/>
          <w:szCs w:val="24"/>
        </w:rPr>
        <w:t>прилагающимися</w:t>
      </w:r>
      <w:proofErr w:type="spellEnd"/>
      <w:r w:rsidRPr="00BA77F5">
        <w:rPr>
          <w:rFonts w:ascii="Times New Roman" w:hAnsi="Times New Roman" w:cs="Times New Roman"/>
          <w:b/>
          <w:sz w:val="24"/>
          <w:szCs w:val="24"/>
        </w:rPr>
        <w:t xml:space="preserve"> документами</w:t>
      </w:r>
      <w:r w:rsidR="00BA77F5">
        <w:rPr>
          <w:rFonts w:ascii="Times New Roman" w:hAnsi="Times New Roman" w:cs="Times New Roman"/>
          <w:b/>
          <w:sz w:val="24"/>
          <w:szCs w:val="24"/>
        </w:rPr>
        <w:t>,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F5">
        <w:rPr>
          <w:rFonts w:ascii="Times New Roman" w:hAnsi="Times New Roman" w:cs="Times New Roman"/>
          <w:b/>
          <w:bCs/>
          <w:sz w:val="24"/>
          <w:szCs w:val="24"/>
        </w:rPr>
        <w:t xml:space="preserve">подписанная абонентом или уполномоченным им лицом, действующим от имени абонента на основании доверенности, </w:t>
      </w:r>
      <w:r w:rsidR="00BA77F5" w:rsidRPr="00BA77F5">
        <w:rPr>
          <w:rFonts w:ascii="Times New Roman" w:hAnsi="Times New Roman" w:cs="Times New Roman"/>
          <w:b/>
          <w:sz w:val="24"/>
          <w:szCs w:val="24"/>
        </w:rPr>
        <w:t>направляется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A77F5" w:rsidRPr="00BA77F5">
        <w:rPr>
          <w:rFonts w:ascii="Times New Roman" w:hAnsi="Times New Roman" w:cs="Times New Roman"/>
          <w:b/>
          <w:sz w:val="24"/>
          <w:szCs w:val="24"/>
        </w:rPr>
        <w:t xml:space="preserve"> бумажном виде по адресу: 183001</w:t>
      </w:r>
      <w:r w:rsidR="00233D56">
        <w:rPr>
          <w:rFonts w:ascii="Times New Roman" w:hAnsi="Times New Roman" w:cs="Times New Roman"/>
          <w:b/>
          <w:sz w:val="24"/>
          <w:szCs w:val="24"/>
        </w:rPr>
        <w:t>,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 г. Мурманск, ул. </w:t>
      </w:r>
      <w:r w:rsidR="00BA77F5" w:rsidRPr="00BA77F5">
        <w:rPr>
          <w:rFonts w:ascii="Times New Roman" w:hAnsi="Times New Roman" w:cs="Times New Roman"/>
          <w:b/>
          <w:sz w:val="24"/>
          <w:szCs w:val="24"/>
        </w:rPr>
        <w:t>Траловая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A77F5" w:rsidRPr="00BA77F5">
        <w:rPr>
          <w:rFonts w:ascii="Times New Roman" w:hAnsi="Times New Roman" w:cs="Times New Roman"/>
          <w:b/>
          <w:sz w:val="24"/>
          <w:szCs w:val="24"/>
        </w:rPr>
        <w:t>12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 как посредством почтовой связи, так и лично</w:t>
      </w:r>
      <w:r w:rsidR="00233D56">
        <w:rPr>
          <w:rFonts w:ascii="Times New Roman" w:hAnsi="Times New Roman" w:cs="Times New Roman"/>
          <w:b/>
          <w:sz w:val="24"/>
          <w:szCs w:val="24"/>
        </w:rPr>
        <w:t>,</w:t>
      </w:r>
      <w:r w:rsidRPr="00BA77F5">
        <w:rPr>
          <w:rFonts w:ascii="Times New Roman" w:hAnsi="Times New Roman" w:cs="Times New Roman"/>
          <w:b/>
          <w:sz w:val="24"/>
          <w:szCs w:val="24"/>
        </w:rPr>
        <w:t xml:space="preserve"> либо курьерской доставкой.</w:t>
      </w:r>
    </w:p>
    <w:p w:rsidR="00BA77F5" w:rsidRDefault="00BA77F5" w:rsidP="00BA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7F5" w:rsidRDefault="00BA77F5" w:rsidP="00BA77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7F5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заключением договора водоотведения, следует обращаться в энергохозяйство АО «ММРП»: 8(8152) 28-60-61, 8(8152)28-64-67, 8 (8152)28-61-25, 8 (8152)28-78-78. </w:t>
      </w:r>
    </w:p>
    <w:p w:rsidR="002F279A" w:rsidRDefault="002F279A" w:rsidP="00BA77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65E" w:rsidRDefault="00FA665E" w:rsidP="00FA66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A665E" w:rsidRDefault="00FA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79A" w:rsidRPr="002F279A" w:rsidRDefault="002F279A" w:rsidP="002F279A">
      <w:pPr>
        <w:spacing w:after="120"/>
        <w:ind w:left="6719"/>
        <w:jc w:val="center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2F279A">
        <w:rPr>
          <w:rFonts w:ascii="Times New Roman" w:hAnsi="Times New Roman" w:cs="Times New Roman"/>
          <w:sz w:val="24"/>
          <w:szCs w:val="24"/>
        </w:rPr>
        <w:br/>
        <w:t xml:space="preserve">к Информации для лиц, имеющих намерение заключить договор водоотведения с АО «ММРП» </w:t>
      </w:r>
    </w:p>
    <w:p w:rsidR="002F279A" w:rsidRPr="002F279A" w:rsidRDefault="002F279A" w:rsidP="002F279A">
      <w:pPr>
        <w:spacing w:after="180"/>
        <w:ind w:left="6152"/>
        <w:jc w:val="right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>(форма)</w:t>
      </w:r>
    </w:p>
    <w:p w:rsidR="002F279A" w:rsidRPr="002F279A" w:rsidRDefault="002F279A" w:rsidP="002F279A">
      <w:pPr>
        <w:spacing w:after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79A">
        <w:rPr>
          <w:rFonts w:ascii="Times New Roman" w:hAnsi="Times New Roman" w:cs="Times New Roman"/>
          <w:b/>
          <w:bCs/>
          <w:sz w:val="24"/>
          <w:szCs w:val="24"/>
        </w:rPr>
        <w:t>Акт разграничения балансовой принадлежности</w:t>
      </w:r>
      <w:r w:rsidRPr="002F279A">
        <w:rPr>
          <w:rFonts w:ascii="Times New Roman" w:hAnsi="Times New Roman" w:cs="Times New Roman"/>
          <w:b/>
          <w:bCs/>
          <w:sz w:val="24"/>
          <w:szCs w:val="24"/>
        </w:rPr>
        <w:br/>
        <w:t>и эксплуатационной ответственности</w:t>
      </w:r>
    </w:p>
    <w:p w:rsidR="002F279A" w:rsidRPr="002F279A" w:rsidRDefault="002F279A" w:rsidP="002F279A">
      <w:pPr>
        <w:rPr>
          <w:rFonts w:ascii="Times New Roman" w:hAnsi="Times New Roman" w:cs="Times New Roman"/>
          <w:sz w:val="24"/>
          <w:szCs w:val="24"/>
        </w:rPr>
      </w:pPr>
    </w:p>
    <w:p w:rsidR="002F279A" w:rsidRPr="00150B95" w:rsidRDefault="002F279A" w:rsidP="002F279A">
      <w:pPr>
        <w:pBdr>
          <w:top w:val="single" w:sz="4" w:space="1" w:color="auto"/>
        </w:pBdr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150B9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50B95" w:rsidRDefault="002F279A" w:rsidP="00150B95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50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F279A" w:rsidRPr="00150B95" w:rsidRDefault="002F279A" w:rsidP="00150B95">
      <w:pPr>
        <w:tabs>
          <w:tab w:val="right" w:pos="992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B95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150B95" w:rsidRDefault="00150B95" w:rsidP="00150B95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2F279A" w:rsidRPr="00150B95" w:rsidRDefault="00150B95" w:rsidP="00150B95">
      <w:pPr>
        <w:tabs>
          <w:tab w:val="right" w:pos="992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F279A" w:rsidRPr="00150B95">
        <w:rPr>
          <w:rFonts w:ascii="Times New Roman" w:hAnsi="Times New Roman" w:cs="Times New Roman"/>
          <w:sz w:val="20"/>
          <w:szCs w:val="20"/>
        </w:rPr>
        <w:t>(положение, устав, доверенность – указать нужное)</w:t>
      </w:r>
    </w:p>
    <w:p w:rsidR="00150B95" w:rsidRDefault="002F279A" w:rsidP="0015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150B9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F279A" w:rsidRPr="00150B95" w:rsidRDefault="002F279A" w:rsidP="00150B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B9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50B95" w:rsidRDefault="002F279A" w:rsidP="00150B95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50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2F279A" w:rsidRPr="00150B95" w:rsidRDefault="002F279A" w:rsidP="00150B95">
      <w:pPr>
        <w:tabs>
          <w:tab w:val="right" w:pos="992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B95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отчество)</w:t>
      </w:r>
    </w:p>
    <w:p w:rsidR="00150B95" w:rsidRDefault="002F279A" w:rsidP="0015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>действующего на основани</w:t>
      </w:r>
      <w:r w:rsidR="00150B95">
        <w:rPr>
          <w:rFonts w:ascii="Times New Roman" w:hAnsi="Times New Roman" w:cs="Times New Roman"/>
          <w:sz w:val="24"/>
          <w:szCs w:val="24"/>
        </w:rPr>
        <w:t>и _________________________________________________________,</w:t>
      </w:r>
    </w:p>
    <w:p w:rsidR="002F279A" w:rsidRPr="00150B95" w:rsidRDefault="00150B95" w:rsidP="00150B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F279A" w:rsidRPr="00150B95">
        <w:rPr>
          <w:rFonts w:ascii="Times New Roman" w:hAnsi="Times New Roman" w:cs="Times New Roman"/>
          <w:sz w:val="20"/>
          <w:szCs w:val="20"/>
        </w:rPr>
        <w:t>(положение, устав, доверенность – указать нужное)</w:t>
      </w:r>
    </w:p>
    <w:p w:rsidR="002F279A" w:rsidRPr="002F279A" w:rsidRDefault="002F279A" w:rsidP="0015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pacing w:val="3"/>
          <w:sz w:val="24"/>
          <w:szCs w:val="24"/>
        </w:rPr>
        <w:t>с другой стороны, именуемые в дальнейшем сторонами, составили настоящий акт о том, что:</w:t>
      </w:r>
      <w:r w:rsidRPr="002F279A">
        <w:rPr>
          <w:rFonts w:ascii="Times New Roman" w:hAnsi="Times New Roman" w:cs="Times New Roman"/>
          <w:spacing w:val="3"/>
          <w:sz w:val="24"/>
          <w:szCs w:val="24"/>
        </w:rPr>
        <w:br/>
      </w:r>
      <w:r w:rsidRPr="002F279A">
        <w:rPr>
          <w:rFonts w:ascii="Times New Roman" w:hAnsi="Times New Roman" w:cs="Times New Roman"/>
          <w:sz w:val="24"/>
          <w:szCs w:val="24"/>
        </w:rPr>
        <w:t>границей балансовой принадлежности объектов централизованных систем</w:t>
      </w:r>
      <w:r w:rsidRPr="002F279A">
        <w:rPr>
          <w:rFonts w:ascii="Times New Roman" w:hAnsi="Times New Roman" w:cs="Times New Roman"/>
          <w:sz w:val="24"/>
          <w:szCs w:val="24"/>
        </w:rPr>
        <w:br/>
      </w:r>
    </w:p>
    <w:p w:rsidR="002F279A" w:rsidRPr="00150B95" w:rsidRDefault="002F279A" w:rsidP="00150B9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B95">
        <w:rPr>
          <w:rFonts w:ascii="Times New Roman" w:hAnsi="Times New Roman" w:cs="Times New Roman"/>
          <w:sz w:val="20"/>
          <w:szCs w:val="20"/>
        </w:rPr>
        <w:t>(холодного водоснабжения, водоотведения – указать нужное)</w:t>
      </w:r>
    </w:p>
    <w:p w:rsidR="00150B95" w:rsidRDefault="002F279A" w:rsidP="00150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150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2F279A" w:rsidRDefault="002F279A" w:rsidP="00FA66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0B95">
        <w:rPr>
          <w:rFonts w:ascii="Times New Roman" w:hAnsi="Times New Roman" w:cs="Times New Roman"/>
          <w:sz w:val="20"/>
          <w:szCs w:val="20"/>
        </w:rPr>
        <w:t>(указать объекты, сооружения, устройства, являющиеся границей)</w:t>
      </w:r>
    </w:p>
    <w:p w:rsidR="00FA665E" w:rsidRPr="002F279A" w:rsidRDefault="00FA665E" w:rsidP="00FA6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65E" w:rsidRDefault="002F279A" w:rsidP="00FA66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79A">
        <w:rPr>
          <w:rFonts w:ascii="Times New Roman" w:hAnsi="Times New Roman" w:cs="Times New Roman"/>
          <w:sz w:val="24"/>
          <w:szCs w:val="24"/>
        </w:rPr>
        <w:t>границей эксплуатационной ответственности объектов централизованных систем</w:t>
      </w:r>
      <w:r w:rsidRPr="002F279A">
        <w:rPr>
          <w:rFonts w:ascii="Times New Roman" w:hAnsi="Times New Roman" w:cs="Times New Roman"/>
          <w:sz w:val="24"/>
          <w:szCs w:val="24"/>
        </w:rPr>
        <w:br/>
      </w:r>
      <w:r w:rsidR="00FA66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FA665E" w:rsidRDefault="00FA665E" w:rsidP="00FA66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2F279A" w:rsidRPr="00FA665E" w:rsidRDefault="002F279A" w:rsidP="00FA66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665E">
        <w:rPr>
          <w:rFonts w:ascii="Times New Roman" w:hAnsi="Times New Roman" w:cs="Times New Roman"/>
          <w:sz w:val="20"/>
          <w:szCs w:val="20"/>
        </w:rPr>
        <w:t>(холодного водоснабжения, водоотведения – указать нужное)</w:t>
      </w:r>
    </w:p>
    <w:p w:rsidR="00FA665E" w:rsidRDefault="002F279A" w:rsidP="00FA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79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FA66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665E" w:rsidRDefault="00FA665E" w:rsidP="00FA6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F279A" w:rsidRDefault="002F279A" w:rsidP="00FA66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665E">
        <w:rPr>
          <w:rFonts w:ascii="Times New Roman" w:hAnsi="Times New Roman" w:cs="Times New Roman"/>
          <w:sz w:val="20"/>
          <w:szCs w:val="20"/>
        </w:rPr>
        <w:t>(указать объекты, сооружения, устройства, являющиеся границей)</w:t>
      </w:r>
    </w:p>
    <w:p w:rsidR="00FA665E" w:rsidRPr="002F279A" w:rsidRDefault="00FA665E" w:rsidP="00FA6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79A" w:rsidRPr="00FA665E" w:rsidRDefault="002F279A" w:rsidP="002F279A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5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2F279A" w:rsidRPr="002F279A" w:rsidTr="003F3B4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9A" w:rsidRPr="002F279A" w:rsidTr="003F3B4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9A" w:rsidRPr="002F279A" w:rsidTr="003F3B4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9A" w:rsidRPr="002F279A" w:rsidTr="003F3B4A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79A" w:rsidRPr="002F279A" w:rsidRDefault="002F279A" w:rsidP="002F279A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701"/>
        <w:gridCol w:w="397"/>
        <w:gridCol w:w="397"/>
        <w:gridCol w:w="1814"/>
        <w:gridCol w:w="187"/>
        <w:gridCol w:w="397"/>
        <w:gridCol w:w="255"/>
        <w:gridCol w:w="1701"/>
        <w:gridCol w:w="397"/>
        <w:gridCol w:w="397"/>
        <w:gridCol w:w="397"/>
      </w:tblGrid>
      <w:tr w:rsidR="002F279A" w:rsidRPr="002F279A" w:rsidTr="003F3B4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79A" w:rsidRPr="002F279A" w:rsidRDefault="002F279A" w:rsidP="00FA665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27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F279A" w:rsidRPr="002F279A" w:rsidRDefault="002F279A" w:rsidP="002F279A">
      <w:pPr>
        <w:rPr>
          <w:rFonts w:ascii="Times New Roman" w:hAnsi="Times New Roman" w:cs="Times New Roman"/>
          <w:sz w:val="24"/>
          <w:szCs w:val="24"/>
        </w:rPr>
      </w:pPr>
    </w:p>
    <w:p w:rsidR="002F279A" w:rsidRPr="002F279A" w:rsidRDefault="002F279A" w:rsidP="00BA77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F279A" w:rsidRPr="002F279A" w:rsidSect="00FA66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EE"/>
    <w:rsid w:val="000A1436"/>
    <w:rsid w:val="00150B95"/>
    <w:rsid w:val="001E7924"/>
    <w:rsid w:val="00233D56"/>
    <w:rsid w:val="002878EE"/>
    <w:rsid w:val="002F279A"/>
    <w:rsid w:val="0032454D"/>
    <w:rsid w:val="0036023A"/>
    <w:rsid w:val="007F5870"/>
    <w:rsid w:val="00816423"/>
    <w:rsid w:val="00A24964"/>
    <w:rsid w:val="00B95B7E"/>
    <w:rsid w:val="00BA77F5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160D"/>
  <w15:chartTrackingRefBased/>
  <w15:docId w15:val="{41B825F5-6D31-4B29-9EAB-6AFD50B2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C8DB7A7625B1BA2486FFCC23D2566CCBA3052B9E5A5179DE361060A08D49CBD95EF53E4C7B0F09E0C7A5065R7Y9L" TargetMode="External"/><Relationship Id="rId5" Type="http://schemas.openxmlformats.org/officeDocument/2006/relationships/hyperlink" Target="consultantplus://offline/ref=876C8DB7A7625B1BA2486FFCC23D2566CCB43253BCE6A5179DE361060A08D49CAF95B75FE4C2AEF59C192C01232D922170CB070387D621D8R4Y7L" TargetMode="External"/><Relationship Id="rId4" Type="http://schemas.openxmlformats.org/officeDocument/2006/relationships/hyperlink" Target="consultantplus://offline/ref=876C8DB7A7625B1BA2486FFCC23D2566CCBA3956B5E0A5179DE361060A08D49CBD95EF53E4C7B0F09E0C7A5065R7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cp:lastPrinted>2021-11-05T11:36:00Z</cp:lastPrinted>
  <dcterms:created xsi:type="dcterms:W3CDTF">2021-11-05T11:17:00Z</dcterms:created>
  <dcterms:modified xsi:type="dcterms:W3CDTF">2022-03-25T10:14:00Z</dcterms:modified>
</cp:coreProperties>
</file>